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97" w:rsidRPr="00424DEC" w:rsidRDefault="00BA6A97" w:rsidP="004D74F0">
      <w:pPr>
        <w:pStyle w:val="Default"/>
        <w:jc w:val="center"/>
        <w:rPr>
          <w:rFonts w:asciiTheme="minorHAnsi" w:hAnsiTheme="minorHAnsi" w:cs="Times New Roman"/>
          <w:b/>
          <w:bCs/>
          <w:sz w:val="28"/>
        </w:rPr>
      </w:pPr>
      <w:bookmarkStart w:id="0" w:name="_GoBack"/>
      <w:bookmarkEnd w:id="0"/>
      <w:r w:rsidRPr="00424DEC">
        <w:rPr>
          <w:rFonts w:asciiTheme="minorHAnsi" w:hAnsiTheme="minorHAnsi" w:cs="Times New Roman"/>
          <w:b/>
          <w:bCs/>
          <w:sz w:val="28"/>
        </w:rPr>
        <w:t xml:space="preserve">REGLAMENTO DE PARTICIPACIÓN CIUDADANA </w:t>
      </w:r>
    </w:p>
    <w:p w:rsidR="00713F27" w:rsidRPr="00424DEC" w:rsidRDefault="00BA6A97" w:rsidP="004D74F0">
      <w:pPr>
        <w:pStyle w:val="Default"/>
        <w:jc w:val="center"/>
        <w:rPr>
          <w:rFonts w:asciiTheme="minorHAnsi" w:hAnsiTheme="minorHAnsi" w:cs="Times New Roman"/>
          <w:b/>
          <w:bCs/>
          <w:sz w:val="28"/>
        </w:rPr>
      </w:pPr>
      <w:r w:rsidRPr="00424DEC">
        <w:rPr>
          <w:rFonts w:asciiTheme="minorHAnsi" w:hAnsiTheme="minorHAnsi" w:cs="Times New Roman"/>
          <w:b/>
          <w:bCs/>
          <w:sz w:val="28"/>
        </w:rPr>
        <w:t>DEL MUNICIPIO DE JUANACATLÁN, JALISCO</w:t>
      </w:r>
      <w:r w:rsidR="00424DEC">
        <w:rPr>
          <w:rFonts w:asciiTheme="minorHAnsi" w:hAnsiTheme="minorHAnsi" w:cs="Times New Roman"/>
          <w:b/>
          <w:bCs/>
          <w:sz w:val="28"/>
        </w:rPr>
        <w:t>.</w:t>
      </w:r>
    </w:p>
    <w:p w:rsidR="00BA6A97" w:rsidRPr="00424DEC" w:rsidRDefault="00BA6A97" w:rsidP="004D74F0">
      <w:pPr>
        <w:pStyle w:val="Default"/>
        <w:jc w:val="center"/>
        <w:rPr>
          <w:rFonts w:asciiTheme="minorHAnsi" w:hAnsiTheme="minorHAnsi" w:cs="Times New Roman"/>
          <w:b/>
          <w:bCs/>
          <w:sz w:val="28"/>
        </w:rPr>
      </w:pPr>
    </w:p>
    <w:p w:rsidR="00BA6A97" w:rsidRPr="00424DEC" w:rsidRDefault="00BA6A97" w:rsidP="004D74F0">
      <w:pPr>
        <w:pStyle w:val="Default"/>
        <w:jc w:val="center"/>
        <w:rPr>
          <w:rFonts w:asciiTheme="minorHAnsi" w:hAnsiTheme="minorHAnsi" w:cs="Times New Roman"/>
          <w:sz w:val="28"/>
        </w:rPr>
      </w:pPr>
    </w:p>
    <w:p w:rsidR="00713F27" w:rsidRPr="007207A1" w:rsidRDefault="00713F27" w:rsidP="00BA6A97">
      <w:pPr>
        <w:pStyle w:val="Default"/>
        <w:jc w:val="center"/>
        <w:rPr>
          <w:rFonts w:asciiTheme="minorHAnsi" w:hAnsiTheme="minorHAnsi" w:cs="Times New Roman"/>
          <w:b/>
          <w:bCs/>
          <w:i/>
          <w:sz w:val="28"/>
        </w:rPr>
      </w:pPr>
      <w:r w:rsidRPr="007207A1">
        <w:rPr>
          <w:rFonts w:asciiTheme="minorHAnsi" w:hAnsiTheme="minorHAnsi" w:cs="Times New Roman"/>
          <w:b/>
          <w:bCs/>
          <w:i/>
          <w:sz w:val="28"/>
        </w:rPr>
        <w:t>Capítulo I</w:t>
      </w:r>
    </w:p>
    <w:p w:rsidR="00713F27" w:rsidRPr="00424DEC" w:rsidRDefault="00713F27" w:rsidP="00BA6A97">
      <w:pPr>
        <w:pStyle w:val="Default"/>
        <w:jc w:val="center"/>
        <w:rPr>
          <w:rFonts w:asciiTheme="minorHAnsi" w:hAnsiTheme="minorHAnsi" w:cs="Times New Roman"/>
          <w:sz w:val="28"/>
        </w:rPr>
      </w:pPr>
      <w:r w:rsidRPr="00424DEC">
        <w:rPr>
          <w:rFonts w:asciiTheme="minorHAnsi" w:hAnsiTheme="minorHAnsi" w:cs="Times New Roman"/>
          <w:b/>
          <w:bCs/>
          <w:sz w:val="28"/>
        </w:rPr>
        <w:t xml:space="preserve">Disposiciones </w:t>
      </w:r>
      <w:r w:rsidR="003B2582">
        <w:rPr>
          <w:rFonts w:asciiTheme="minorHAnsi" w:hAnsiTheme="minorHAnsi" w:cs="Times New Roman"/>
          <w:b/>
          <w:bCs/>
          <w:sz w:val="28"/>
        </w:rPr>
        <w:t>G</w:t>
      </w:r>
      <w:r w:rsidRPr="00424DEC">
        <w:rPr>
          <w:rFonts w:asciiTheme="minorHAnsi" w:hAnsiTheme="minorHAnsi" w:cs="Times New Roman"/>
          <w:b/>
          <w:bCs/>
          <w:sz w:val="28"/>
        </w:rPr>
        <w:t>enerales</w:t>
      </w:r>
    </w:p>
    <w:p w:rsidR="00713F27" w:rsidRPr="00424DEC" w:rsidRDefault="00713F27"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ARTICULO 1</w:t>
      </w:r>
      <w:r w:rsidRPr="00424DEC">
        <w:rPr>
          <w:rFonts w:asciiTheme="minorHAnsi" w:hAnsiTheme="minorHAnsi" w:cs="Times New Roman"/>
        </w:rPr>
        <w:t xml:space="preserve">.- Este reglamento tiene por objeto proveer normas para la aplicación consistente y ordenada en el Municipio de Juanacatlán, Jalisco, de las disposiciones generales establecidas en el título séptimo de la ley de gobierno y la administración pública municipal del estado de Jalisco, así como de las disposiciones contenidas en otras leyes aplicables en el ámbito municipal, exclusivamente por lo que ve a las relaciones entre estas y el </w:t>
      </w:r>
      <w:r w:rsidR="000F6F88" w:rsidRPr="00424DEC">
        <w:rPr>
          <w:rFonts w:asciiTheme="minorHAnsi" w:hAnsiTheme="minorHAnsi" w:cs="Times New Roman"/>
        </w:rPr>
        <w:t>H</w:t>
      </w:r>
      <w:r w:rsidRPr="00424DEC">
        <w:rPr>
          <w:rFonts w:asciiTheme="minorHAnsi" w:hAnsiTheme="minorHAnsi" w:cs="Times New Roman"/>
        </w:rPr>
        <w:t xml:space="preserve">. Ayuntamiento, en materia de participación ciudadana.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Para los efectos de este reglamento, así como de los acuerdos, circulares, manuales, instructivos y formularios que emanen del mismo, ya sea que las expresiones se usen en singular o plural: </w:t>
      </w:r>
    </w:p>
    <w:p w:rsidR="000F6F88" w:rsidRPr="00424DEC" w:rsidRDefault="000F6F88" w:rsidP="004D74F0">
      <w:pPr>
        <w:pStyle w:val="Default"/>
        <w:jc w:val="both"/>
        <w:rPr>
          <w:rFonts w:asciiTheme="minorHAnsi" w:hAnsiTheme="minorHAnsi" w:cs="Times New Roman"/>
        </w:rPr>
      </w:pPr>
    </w:p>
    <w:p w:rsidR="00713F27" w:rsidRDefault="007207A1" w:rsidP="004D74F0">
      <w:pPr>
        <w:pStyle w:val="Default"/>
        <w:jc w:val="both"/>
        <w:rPr>
          <w:rFonts w:asciiTheme="minorHAnsi" w:hAnsiTheme="minorHAnsi" w:cs="Times New Roman"/>
          <w:bCs/>
        </w:rPr>
      </w:pPr>
      <w:r w:rsidRPr="007207A1">
        <w:rPr>
          <w:rFonts w:asciiTheme="minorHAnsi" w:hAnsiTheme="minorHAnsi" w:cs="Times New Roman"/>
          <w:b/>
          <w:bCs/>
        </w:rPr>
        <w:t>I.-</w:t>
      </w:r>
      <w:r>
        <w:rPr>
          <w:rFonts w:asciiTheme="minorHAnsi" w:hAnsiTheme="minorHAnsi" w:cs="Times New Roman"/>
          <w:bCs/>
        </w:rPr>
        <w:t xml:space="preserve"> </w:t>
      </w:r>
      <w:r w:rsidR="009C0A2E" w:rsidRPr="007207A1">
        <w:rPr>
          <w:rFonts w:asciiTheme="minorHAnsi" w:hAnsiTheme="minorHAnsi" w:cs="Times New Roman"/>
          <w:bCs/>
        </w:rPr>
        <w:t xml:space="preserve">Se entenderá por </w:t>
      </w:r>
      <w:r w:rsidR="009C0A2E" w:rsidRPr="007207A1">
        <w:rPr>
          <w:rFonts w:asciiTheme="minorHAnsi" w:hAnsiTheme="minorHAnsi" w:cs="Times New Roman"/>
          <w:b/>
          <w:bCs/>
          <w:i/>
        </w:rPr>
        <w:t>“comité ciudadano”</w:t>
      </w:r>
      <w:r w:rsidR="009C0A2E" w:rsidRPr="007207A1">
        <w:rPr>
          <w:rFonts w:asciiTheme="minorHAnsi" w:hAnsiTheme="minorHAnsi" w:cs="Times New Roman"/>
          <w:bCs/>
        </w:rPr>
        <w:t xml:space="preserve"> a la o las</w:t>
      </w:r>
      <w:r w:rsidR="00713F27" w:rsidRPr="007207A1">
        <w:rPr>
          <w:rFonts w:asciiTheme="minorHAnsi" w:hAnsiTheme="minorHAnsi" w:cs="Times New Roman"/>
          <w:bCs/>
        </w:rPr>
        <w:t xml:space="preserve"> </w:t>
      </w:r>
      <w:r w:rsidR="00713F27" w:rsidRPr="007207A1">
        <w:rPr>
          <w:rFonts w:asciiTheme="minorHAnsi" w:hAnsiTheme="minorHAnsi" w:cs="Times New Roman"/>
          <w:bCs/>
          <w:i/>
        </w:rPr>
        <w:t>“asociación vecinal”</w:t>
      </w:r>
      <w:r w:rsidR="00713F27" w:rsidRPr="007207A1">
        <w:rPr>
          <w:rFonts w:asciiTheme="minorHAnsi" w:hAnsiTheme="minorHAnsi" w:cs="Times New Roman"/>
          <w:bCs/>
        </w:rPr>
        <w:t xml:space="preserve">, </w:t>
      </w:r>
      <w:r w:rsidR="00713F27" w:rsidRPr="007207A1">
        <w:rPr>
          <w:rFonts w:asciiTheme="minorHAnsi" w:hAnsiTheme="minorHAnsi" w:cs="Times New Roman"/>
          <w:bCs/>
          <w:i/>
        </w:rPr>
        <w:t>“asociación de vecinos”</w:t>
      </w:r>
      <w:r w:rsidR="00713F27" w:rsidRPr="007207A1">
        <w:rPr>
          <w:rFonts w:asciiTheme="minorHAnsi" w:hAnsiTheme="minorHAnsi" w:cs="Times New Roman"/>
          <w:bCs/>
        </w:rPr>
        <w:t xml:space="preserve"> o </w:t>
      </w:r>
      <w:r w:rsidR="00713F27" w:rsidRPr="007207A1">
        <w:rPr>
          <w:rFonts w:asciiTheme="minorHAnsi" w:hAnsiTheme="minorHAnsi" w:cs="Times New Roman"/>
          <w:bCs/>
          <w:i/>
        </w:rPr>
        <w:t>“</w:t>
      </w:r>
      <w:r w:rsidR="009C0A2E" w:rsidRPr="007207A1">
        <w:rPr>
          <w:rFonts w:asciiTheme="minorHAnsi" w:hAnsiTheme="minorHAnsi" w:cs="Times New Roman"/>
          <w:bCs/>
          <w:i/>
        </w:rPr>
        <w:t>comité de vecinos</w:t>
      </w:r>
      <w:r w:rsidR="00713F27" w:rsidRPr="007207A1">
        <w:rPr>
          <w:rFonts w:asciiTheme="minorHAnsi" w:hAnsiTheme="minorHAnsi" w:cs="Times New Roman"/>
          <w:bCs/>
          <w:i/>
        </w:rPr>
        <w:t>”</w:t>
      </w:r>
      <w:r w:rsidR="00713F27" w:rsidRPr="007207A1">
        <w:rPr>
          <w:rFonts w:asciiTheme="minorHAnsi" w:hAnsiTheme="minorHAnsi" w:cs="Times New Roman"/>
          <w:bCs/>
        </w:rPr>
        <w:t xml:space="preserve"> constituidas conforme al título VII de la ley del gobierno y la administración pública municipal del estado de Jalisco;</w:t>
      </w:r>
      <w:r w:rsidR="00424DEC" w:rsidRPr="007207A1">
        <w:rPr>
          <w:rFonts w:asciiTheme="minorHAnsi" w:hAnsiTheme="minorHAnsi" w:cs="Times New Roman"/>
          <w:bCs/>
        </w:rPr>
        <w:t xml:space="preserve"> y debidamente registradas y reconocidas por la dirección de Participación Ciudadana y el pleno del H. Ayuntamiento de Juanacatlán, Jalisco.  </w:t>
      </w:r>
      <w:r w:rsidR="00713F27" w:rsidRPr="007207A1">
        <w:rPr>
          <w:rFonts w:asciiTheme="minorHAnsi" w:hAnsiTheme="minorHAnsi" w:cs="Times New Roman"/>
          <w:bCs/>
        </w:rPr>
        <w:t xml:space="preserve"> </w:t>
      </w:r>
    </w:p>
    <w:p w:rsidR="007207A1" w:rsidRPr="007207A1" w:rsidRDefault="007207A1" w:rsidP="004D74F0">
      <w:pPr>
        <w:pStyle w:val="Default"/>
        <w:jc w:val="both"/>
        <w:rPr>
          <w:rFonts w:asciiTheme="minorHAnsi" w:hAnsiTheme="minorHAnsi" w:cs="Times New Roman"/>
        </w:rPr>
      </w:pPr>
    </w:p>
    <w:p w:rsidR="00713F27" w:rsidRDefault="007207A1" w:rsidP="004D74F0">
      <w:pPr>
        <w:pStyle w:val="Default"/>
        <w:jc w:val="both"/>
        <w:rPr>
          <w:rFonts w:asciiTheme="minorHAnsi" w:hAnsiTheme="minorHAnsi" w:cs="Times New Roman"/>
          <w:bCs/>
        </w:rPr>
      </w:pPr>
      <w:r w:rsidRPr="007207A1">
        <w:rPr>
          <w:rFonts w:asciiTheme="minorHAnsi" w:hAnsiTheme="minorHAnsi" w:cs="Times New Roman"/>
          <w:b/>
          <w:bCs/>
        </w:rPr>
        <w:t>II.-</w:t>
      </w:r>
      <w:r>
        <w:rPr>
          <w:rFonts w:asciiTheme="minorHAnsi" w:hAnsiTheme="minorHAnsi" w:cs="Times New Roman"/>
          <w:bCs/>
        </w:rPr>
        <w:t xml:space="preserve"> </w:t>
      </w:r>
      <w:r w:rsidR="00713F27" w:rsidRPr="007207A1">
        <w:rPr>
          <w:rFonts w:asciiTheme="minorHAnsi" w:hAnsiTheme="minorHAnsi" w:cs="Times New Roman"/>
          <w:bCs/>
        </w:rPr>
        <w:t xml:space="preserve">Por </w:t>
      </w:r>
      <w:r w:rsidR="00713F27" w:rsidRPr="007207A1">
        <w:rPr>
          <w:rFonts w:asciiTheme="minorHAnsi" w:hAnsiTheme="minorHAnsi" w:cs="Times New Roman"/>
          <w:bCs/>
          <w:i/>
        </w:rPr>
        <w:t>“</w:t>
      </w:r>
      <w:r w:rsidR="004A30E6" w:rsidRPr="00350DB0">
        <w:rPr>
          <w:rFonts w:asciiTheme="minorHAnsi" w:hAnsiTheme="minorHAnsi" w:cs="Times New Roman"/>
          <w:b/>
          <w:bCs/>
          <w:i/>
        </w:rPr>
        <w:t>Asociación Civil</w:t>
      </w:r>
      <w:r w:rsidR="00713F27" w:rsidRPr="007207A1">
        <w:rPr>
          <w:rFonts w:asciiTheme="minorHAnsi" w:hAnsiTheme="minorHAnsi" w:cs="Times New Roman"/>
          <w:bCs/>
          <w:i/>
        </w:rPr>
        <w:t>”</w:t>
      </w:r>
      <w:r w:rsidR="00713F27" w:rsidRPr="007207A1">
        <w:rPr>
          <w:rFonts w:asciiTheme="minorHAnsi" w:hAnsiTheme="minorHAnsi" w:cs="Times New Roman"/>
          <w:bCs/>
        </w:rPr>
        <w:t>, se entenderá la agrupación</w:t>
      </w:r>
      <w:r w:rsidR="004A30E6">
        <w:rPr>
          <w:rFonts w:asciiTheme="minorHAnsi" w:hAnsiTheme="minorHAnsi" w:cs="Times New Roman"/>
          <w:bCs/>
        </w:rPr>
        <w:t xml:space="preserve"> con un fin específico</w:t>
      </w:r>
      <w:r w:rsidR="00713F27" w:rsidRPr="007207A1">
        <w:rPr>
          <w:rFonts w:asciiTheme="minorHAnsi" w:hAnsiTheme="minorHAnsi" w:cs="Times New Roman"/>
          <w:bCs/>
        </w:rPr>
        <w:t xml:space="preserve"> que se constituya bajo cualquier forma distinta a la prevista en el título VII de la ley del gobierno y la administración pública municipal del estado de Jalisco</w:t>
      </w:r>
      <w:r w:rsidR="004A30E6">
        <w:rPr>
          <w:rFonts w:asciiTheme="minorHAnsi" w:hAnsiTheme="minorHAnsi" w:cs="Times New Roman"/>
          <w:bCs/>
        </w:rPr>
        <w:t>.</w:t>
      </w:r>
      <w:r w:rsidR="00713F27" w:rsidRPr="007207A1">
        <w:rPr>
          <w:rFonts w:asciiTheme="minorHAnsi" w:hAnsiTheme="minorHAnsi" w:cs="Times New Roman"/>
          <w:bCs/>
        </w:rPr>
        <w:t xml:space="preserve"> </w:t>
      </w:r>
    </w:p>
    <w:p w:rsidR="007207A1" w:rsidRPr="007207A1" w:rsidRDefault="007207A1" w:rsidP="004D74F0">
      <w:pPr>
        <w:pStyle w:val="Default"/>
        <w:jc w:val="both"/>
        <w:rPr>
          <w:rFonts w:asciiTheme="minorHAnsi" w:hAnsiTheme="minorHAnsi" w:cs="Times New Roman"/>
        </w:rPr>
      </w:pPr>
    </w:p>
    <w:p w:rsidR="00713F27" w:rsidRPr="00424DEC" w:rsidRDefault="007207A1" w:rsidP="004D74F0">
      <w:pPr>
        <w:pStyle w:val="Default"/>
        <w:jc w:val="both"/>
        <w:rPr>
          <w:rFonts w:asciiTheme="minorHAnsi" w:hAnsiTheme="minorHAnsi" w:cs="Times New Roman"/>
        </w:rPr>
      </w:pPr>
      <w:r w:rsidRPr="007207A1">
        <w:rPr>
          <w:rFonts w:asciiTheme="minorHAnsi" w:hAnsiTheme="minorHAnsi" w:cs="Times New Roman"/>
          <w:b/>
          <w:bCs/>
        </w:rPr>
        <w:t>lll.-</w:t>
      </w:r>
      <w:r>
        <w:rPr>
          <w:rFonts w:asciiTheme="minorHAnsi" w:hAnsiTheme="minorHAnsi" w:cs="Times New Roman"/>
          <w:bCs/>
        </w:rPr>
        <w:t xml:space="preserve"> P</w:t>
      </w:r>
      <w:r w:rsidR="00713F27" w:rsidRPr="007207A1">
        <w:rPr>
          <w:rFonts w:asciiTheme="minorHAnsi" w:hAnsiTheme="minorHAnsi" w:cs="Times New Roman"/>
          <w:bCs/>
        </w:rPr>
        <w:t xml:space="preserve">or </w:t>
      </w:r>
      <w:r w:rsidRPr="007207A1">
        <w:rPr>
          <w:rFonts w:asciiTheme="minorHAnsi" w:hAnsiTheme="minorHAnsi" w:cs="Times New Roman"/>
          <w:bCs/>
          <w:i/>
        </w:rPr>
        <w:t>“</w:t>
      </w:r>
      <w:r w:rsidR="00713F27" w:rsidRPr="007207A1">
        <w:rPr>
          <w:rFonts w:asciiTheme="minorHAnsi" w:hAnsiTheme="minorHAnsi" w:cs="Times New Roman"/>
          <w:bCs/>
          <w:i/>
        </w:rPr>
        <w:t>ley</w:t>
      </w:r>
      <w:r w:rsidR="004019F7">
        <w:rPr>
          <w:rFonts w:asciiTheme="minorHAnsi" w:hAnsiTheme="minorHAnsi" w:cs="Times New Roman"/>
          <w:bCs/>
          <w:i/>
        </w:rPr>
        <w:t xml:space="preserve"> estatal</w:t>
      </w:r>
      <w:r w:rsidRPr="007207A1">
        <w:rPr>
          <w:rFonts w:asciiTheme="minorHAnsi" w:hAnsiTheme="minorHAnsi" w:cs="Times New Roman"/>
          <w:bCs/>
          <w:i/>
        </w:rPr>
        <w:t>”</w:t>
      </w:r>
      <w:r w:rsidR="00713F27" w:rsidRPr="007207A1">
        <w:rPr>
          <w:rFonts w:asciiTheme="minorHAnsi" w:hAnsiTheme="minorHAnsi" w:cs="Times New Roman"/>
          <w:bCs/>
        </w:rPr>
        <w:t xml:space="preserve">, se entenderá la ley del gobierno y la administración pública municipal del estado de Jalisco.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92267D" w:rsidP="004D74F0">
      <w:pPr>
        <w:pStyle w:val="Default"/>
        <w:jc w:val="both"/>
        <w:rPr>
          <w:rFonts w:asciiTheme="minorHAnsi" w:hAnsiTheme="minorHAnsi" w:cs="Times New Roman"/>
        </w:rPr>
      </w:pPr>
      <w:r w:rsidRPr="00424DEC">
        <w:rPr>
          <w:rFonts w:asciiTheme="minorHAnsi" w:hAnsiTheme="minorHAnsi" w:cs="Times New Roman"/>
          <w:b/>
          <w:bCs/>
        </w:rPr>
        <w:t>ARTÍCULO</w:t>
      </w:r>
      <w:r w:rsidR="00713F27" w:rsidRPr="00424DEC">
        <w:rPr>
          <w:rFonts w:asciiTheme="minorHAnsi" w:hAnsiTheme="minorHAnsi" w:cs="Times New Roman"/>
          <w:b/>
          <w:bCs/>
        </w:rPr>
        <w:t xml:space="preserve"> 2</w:t>
      </w:r>
      <w:r w:rsidR="00713F27" w:rsidRPr="00424DEC">
        <w:rPr>
          <w:rFonts w:asciiTheme="minorHAnsi" w:hAnsiTheme="minorHAnsi" w:cs="Times New Roman"/>
        </w:rPr>
        <w:t>.- En materia de participación ciudadana</w:t>
      </w:r>
      <w:r w:rsidR="00424DEC">
        <w:rPr>
          <w:rFonts w:asciiTheme="minorHAnsi" w:hAnsiTheme="minorHAnsi" w:cs="Times New Roman"/>
        </w:rPr>
        <w:t>,</w:t>
      </w:r>
      <w:r w:rsidR="00713F27" w:rsidRPr="00424DEC">
        <w:rPr>
          <w:rFonts w:asciiTheme="minorHAnsi" w:hAnsiTheme="minorHAnsi" w:cs="Times New Roman"/>
        </w:rPr>
        <w:t xml:space="preserve"> el municipio se relacionará con</w:t>
      </w:r>
      <w:r w:rsidR="00A47547">
        <w:rPr>
          <w:rFonts w:asciiTheme="minorHAnsi" w:hAnsiTheme="minorHAnsi" w:cs="Times New Roman"/>
        </w:rPr>
        <w:t xml:space="preserve"> los comités ciudadanos y</w:t>
      </w:r>
      <w:r w:rsidR="00713F27" w:rsidRPr="00424DEC">
        <w:rPr>
          <w:rFonts w:asciiTheme="minorHAnsi" w:hAnsiTheme="minorHAnsi" w:cs="Times New Roman"/>
        </w:rPr>
        <w:t xml:space="preserve"> las</w:t>
      </w:r>
      <w:r w:rsidR="004A30E6">
        <w:rPr>
          <w:rFonts w:asciiTheme="minorHAnsi" w:hAnsiTheme="minorHAnsi" w:cs="Times New Roman"/>
        </w:rPr>
        <w:t xml:space="preserve"> asociaciones civiles</w:t>
      </w:r>
      <w:r w:rsidR="00713F27" w:rsidRPr="00424DEC">
        <w:rPr>
          <w:rFonts w:asciiTheme="minorHAnsi" w:hAnsiTheme="minorHAnsi" w:cs="Times New Roman"/>
        </w:rPr>
        <w:t xml:space="preserve"> de Juanacatlán, Jalisco de conformidad con lo Siguiente: </w:t>
      </w:r>
    </w:p>
    <w:p w:rsidR="009C0A2E" w:rsidRPr="00424DEC" w:rsidRDefault="009C0A2E"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I</w:t>
      </w:r>
      <w:r w:rsidRPr="007207A1">
        <w:rPr>
          <w:rFonts w:asciiTheme="minorHAnsi" w:hAnsiTheme="minorHAnsi" w:cs="Times New Roman"/>
          <w:b/>
        </w:rPr>
        <w:t>.</w:t>
      </w:r>
      <w:r w:rsidR="007207A1" w:rsidRPr="007207A1">
        <w:rPr>
          <w:rFonts w:asciiTheme="minorHAnsi" w:hAnsiTheme="minorHAnsi" w:cs="Times New Roman"/>
          <w:b/>
        </w:rPr>
        <w:t>-</w:t>
      </w:r>
      <w:r w:rsidRPr="00424DEC">
        <w:rPr>
          <w:rFonts w:asciiTheme="minorHAnsi" w:hAnsiTheme="minorHAnsi" w:cs="Times New Roman"/>
        </w:rPr>
        <w:t xml:space="preserve"> De acuerdo con las leyes aplicables en el municipio, para la consecución de cualquier fin lícito y para la representación común de cualquier interés legítimo, los habitantes, residentes o propietarios de los fraccionamientos, colonias, barrios, zonas y centros de población del municipio podrán organizarse en </w:t>
      </w:r>
      <w:r w:rsidR="00A47547">
        <w:rPr>
          <w:rFonts w:asciiTheme="minorHAnsi" w:hAnsiTheme="minorHAnsi" w:cs="Times New Roman"/>
        </w:rPr>
        <w:t xml:space="preserve">comités ciudadanos </w:t>
      </w:r>
      <w:r w:rsidRPr="00424DEC">
        <w:rPr>
          <w:rFonts w:asciiTheme="minorHAnsi" w:hAnsiTheme="minorHAnsi" w:cs="Times New Roman"/>
        </w:rPr>
        <w:t xml:space="preserve">bajo cualquier forma jurídica distinta a la prevista en el titulo Séptimo de la ley </w:t>
      </w:r>
      <w:r w:rsidR="004019F7">
        <w:rPr>
          <w:rFonts w:asciiTheme="minorHAnsi" w:hAnsiTheme="minorHAnsi" w:cs="Times New Roman"/>
        </w:rPr>
        <w:t>estatal</w:t>
      </w:r>
      <w:r w:rsidRPr="00424DEC">
        <w:rPr>
          <w:rFonts w:asciiTheme="minorHAnsi" w:hAnsiTheme="minorHAnsi" w:cs="Times New Roman"/>
        </w:rPr>
        <w:t xml:space="preserve"> y sujeta a lo establecido en el ordenamiento </w:t>
      </w:r>
      <w:r w:rsidR="000F6F88" w:rsidRPr="00424DEC">
        <w:rPr>
          <w:rFonts w:asciiTheme="minorHAnsi" w:hAnsiTheme="minorHAnsi" w:cs="Times New Roman"/>
        </w:rPr>
        <w:t>en este reglamento</w:t>
      </w:r>
      <w:r w:rsidRPr="00424DEC">
        <w:rPr>
          <w:rFonts w:asciiTheme="minorHAnsi" w:hAnsiTheme="minorHAnsi" w:cs="Times New Roman"/>
        </w:rPr>
        <w:t xml:space="preserve"> del municipio de Juanacatlán, Jalisco. En estos casos el municipio, dentro de su esfera de competencia, facilitara que las actividades de tales agrupaciones se lleven a cabo, y tendrá con ellas las relaciones jurídicas propias de </w:t>
      </w:r>
      <w:r w:rsidRPr="00424DEC">
        <w:rPr>
          <w:rFonts w:asciiTheme="minorHAnsi" w:hAnsiTheme="minorHAnsi" w:cs="Times New Roman"/>
        </w:rPr>
        <w:lastRenderedPageBreak/>
        <w:t xml:space="preserve">cualquier persona de derecho común domiciliada o residente en el municipio; pero en las materias a que se refiere el inciso </w:t>
      </w:r>
      <w:r w:rsidRPr="00424DEC">
        <w:rPr>
          <w:rFonts w:asciiTheme="minorHAnsi" w:hAnsiTheme="minorHAnsi" w:cs="Times New Roman"/>
          <w:i/>
        </w:rPr>
        <w:t>(a)</w:t>
      </w:r>
      <w:r w:rsidRPr="00424DEC">
        <w:rPr>
          <w:rFonts w:asciiTheme="minorHAnsi" w:hAnsiTheme="minorHAnsi" w:cs="Times New Roman"/>
        </w:rPr>
        <w:t xml:space="preserve"> de la siguiente fracción, el municipio estará a las restricciones y limitaciones previstas en este reglamento. </w:t>
      </w:r>
    </w:p>
    <w:p w:rsidR="00F85F12" w:rsidRPr="00424DEC" w:rsidRDefault="00F85F12"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II.</w:t>
      </w:r>
      <w:r w:rsidR="007207A1">
        <w:rPr>
          <w:rFonts w:asciiTheme="minorHAnsi" w:hAnsiTheme="minorHAnsi" w:cs="Times New Roman"/>
          <w:b/>
          <w:bCs/>
        </w:rPr>
        <w:t>-</w:t>
      </w:r>
      <w:r w:rsidRPr="00424DEC">
        <w:rPr>
          <w:rFonts w:asciiTheme="minorHAnsi" w:hAnsiTheme="minorHAnsi" w:cs="Times New Roman"/>
          <w:b/>
          <w:bCs/>
        </w:rPr>
        <w:t xml:space="preserve"> </w:t>
      </w:r>
      <w:r w:rsidR="004019F7">
        <w:rPr>
          <w:rFonts w:asciiTheme="minorHAnsi" w:hAnsiTheme="minorHAnsi" w:cs="Times New Roman"/>
        </w:rPr>
        <w:t>Los comités ciudadanos</w:t>
      </w:r>
      <w:r w:rsidRPr="00424DEC">
        <w:rPr>
          <w:rFonts w:asciiTheme="minorHAnsi" w:hAnsiTheme="minorHAnsi" w:cs="Times New Roman"/>
        </w:rPr>
        <w:t xml:space="preserve"> </w:t>
      </w:r>
      <w:r w:rsidR="004019F7" w:rsidRPr="00424DEC">
        <w:rPr>
          <w:rFonts w:asciiTheme="minorHAnsi" w:hAnsiTheme="minorHAnsi" w:cs="Times New Roman"/>
        </w:rPr>
        <w:t>constituidos</w:t>
      </w:r>
      <w:r w:rsidRPr="00424DEC">
        <w:rPr>
          <w:rFonts w:asciiTheme="minorHAnsi" w:hAnsiTheme="minorHAnsi" w:cs="Times New Roman"/>
        </w:rPr>
        <w:t xml:space="preserve"> o que se constituyan conforme al título séptimo de la ley </w:t>
      </w:r>
      <w:r w:rsidR="004019F7">
        <w:rPr>
          <w:rFonts w:asciiTheme="minorHAnsi" w:hAnsiTheme="minorHAnsi" w:cs="Times New Roman"/>
        </w:rPr>
        <w:t>estatal</w:t>
      </w:r>
      <w:r w:rsidRPr="00424DEC">
        <w:rPr>
          <w:rFonts w:asciiTheme="minorHAnsi" w:hAnsiTheme="minorHAnsi" w:cs="Times New Roman"/>
        </w:rPr>
        <w:t>, estarán sujet</w:t>
      </w:r>
      <w:r w:rsidR="005E54C3">
        <w:rPr>
          <w:rFonts w:asciiTheme="minorHAnsi" w:hAnsiTheme="minorHAnsi" w:cs="Times New Roman"/>
        </w:rPr>
        <w:t>o</w:t>
      </w:r>
      <w:r w:rsidRPr="00424DEC">
        <w:rPr>
          <w:rFonts w:asciiTheme="minorHAnsi" w:hAnsiTheme="minorHAnsi" w:cs="Times New Roman"/>
        </w:rPr>
        <w:t xml:space="preserve">s al siguiente régimen jurídico: </w:t>
      </w:r>
    </w:p>
    <w:p w:rsidR="00713F27" w:rsidRPr="007207A1" w:rsidRDefault="00713F27" w:rsidP="004D74F0">
      <w:pPr>
        <w:pStyle w:val="Default"/>
        <w:jc w:val="both"/>
        <w:rPr>
          <w:rFonts w:asciiTheme="minorHAnsi" w:hAnsiTheme="minorHAnsi" w:cs="Times New Roman"/>
          <w:b/>
        </w:rPr>
      </w:pPr>
    </w:p>
    <w:p w:rsidR="00713F27" w:rsidRPr="00424DEC" w:rsidRDefault="00713F27" w:rsidP="003B2582">
      <w:pPr>
        <w:pStyle w:val="Default"/>
        <w:numPr>
          <w:ilvl w:val="0"/>
          <w:numId w:val="6"/>
        </w:numPr>
        <w:jc w:val="both"/>
        <w:rPr>
          <w:rFonts w:asciiTheme="minorHAnsi" w:hAnsiTheme="minorHAnsi" w:cs="Times New Roman"/>
        </w:rPr>
      </w:pPr>
      <w:r w:rsidRPr="00424DEC">
        <w:rPr>
          <w:rFonts w:asciiTheme="minorHAnsi" w:hAnsiTheme="minorHAnsi" w:cs="Times New Roman"/>
        </w:rPr>
        <w:t xml:space="preserve">Su objeto social estará referido a la organización, representación y participación de los vecinos de los fraccionamientos, colonias, barrios, zonas o centros de población para colaborar con el ayuntamiento en la promoción, gestión, </w:t>
      </w:r>
      <w:r w:rsidR="00992697" w:rsidRPr="00424DEC">
        <w:rPr>
          <w:rFonts w:asciiTheme="minorHAnsi" w:hAnsiTheme="minorHAnsi" w:cs="Times New Roman"/>
        </w:rPr>
        <w:t>supervisión</w:t>
      </w:r>
      <w:r w:rsidRPr="00424DEC">
        <w:rPr>
          <w:rFonts w:asciiTheme="minorHAnsi" w:hAnsiTheme="minorHAnsi" w:cs="Times New Roman"/>
        </w:rPr>
        <w:t xml:space="preserve"> y mantenimiento de obras de infraestructura y equipamiento, la prestación de los servicios públicos necesarios para la convivencia de los habitantes, el desarrollo urbano, el mejoramiento del </w:t>
      </w:r>
      <w:r w:rsidR="007207A1">
        <w:rPr>
          <w:rFonts w:asciiTheme="minorHAnsi" w:hAnsiTheme="minorHAnsi" w:cs="Times New Roman"/>
        </w:rPr>
        <w:t xml:space="preserve">medio </w:t>
      </w:r>
      <w:r w:rsidRPr="00424DEC">
        <w:rPr>
          <w:rFonts w:asciiTheme="minorHAnsi" w:hAnsiTheme="minorHAnsi" w:cs="Times New Roman"/>
        </w:rPr>
        <w:t xml:space="preserve">ambiente y, en general el desarrollo de mejores condiciones de vida en los asentamientos humanos. </w:t>
      </w:r>
    </w:p>
    <w:p w:rsidR="00713F27" w:rsidRPr="00424DEC" w:rsidRDefault="00713F27" w:rsidP="004D74F0">
      <w:pPr>
        <w:pStyle w:val="Default"/>
        <w:jc w:val="both"/>
        <w:rPr>
          <w:rFonts w:asciiTheme="minorHAnsi" w:hAnsiTheme="minorHAnsi" w:cs="Times New Roman"/>
        </w:rPr>
      </w:pPr>
    </w:p>
    <w:p w:rsidR="00713F27" w:rsidRPr="00424DEC" w:rsidRDefault="00713F27" w:rsidP="003B2582">
      <w:pPr>
        <w:pStyle w:val="Default"/>
        <w:numPr>
          <w:ilvl w:val="0"/>
          <w:numId w:val="6"/>
        </w:numPr>
        <w:jc w:val="both"/>
        <w:rPr>
          <w:rFonts w:asciiTheme="minorHAnsi" w:hAnsiTheme="minorHAnsi" w:cs="Times New Roman"/>
        </w:rPr>
      </w:pPr>
      <w:r w:rsidRPr="00424DEC">
        <w:rPr>
          <w:rFonts w:asciiTheme="minorHAnsi" w:hAnsiTheme="minorHAnsi" w:cs="Times New Roman"/>
        </w:rPr>
        <w:t xml:space="preserve">Adoptarán la forma prevista en el titulo séptimo de la ley </w:t>
      </w:r>
      <w:r w:rsidR="004019F7">
        <w:rPr>
          <w:rFonts w:asciiTheme="minorHAnsi" w:hAnsiTheme="minorHAnsi" w:cs="Times New Roman"/>
        </w:rPr>
        <w:t>estatal</w:t>
      </w:r>
      <w:r w:rsidRPr="00424DEC">
        <w:rPr>
          <w:rFonts w:asciiTheme="minorHAnsi" w:hAnsiTheme="minorHAnsi" w:cs="Times New Roman"/>
        </w:rPr>
        <w:t xml:space="preserve"> y </w:t>
      </w:r>
      <w:r w:rsidR="00992697" w:rsidRPr="00424DEC">
        <w:rPr>
          <w:rFonts w:asciiTheme="minorHAnsi" w:hAnsiTheme="minorHAnsi" w:cs="Times New Roman"/>
        </w:rPr>
        <w:t xml:space="preserve">de </w:t>
      </w:r>
      <w:r w:rsidRPr="00424DEC">
        <w:rPr>
          <w:rFonts w:asciiTheme="minorHAnsi" w:hAnsiTheme="minorHAnsi" w:cs="Times New Roman"/>
        </w:rPr>
        <w:t>este reglamento, pudiendo los vecinos que así lo deseen, participar con voz y voto en las asambleas de l</w:t>
      </w:r>
      <w:r w:rsidR="00853F0B">
        <w:rPr>
          <w:rFonts w:asciiTheme="minorHAnsi" w:hAnsiTheme="minorHAnsi" w:cs="Times New Roman"/>
        </w:rPr>
        <w:t xml:space="preserve">os comités ciudadanos </w:t>
      </w:r>
      <w:r w:rsidRPr="00424DEC">
        <w:rPr>
          <w:rFonts w:asciiTheme="minorHAnsi" w:hAnsiTheme="minorHAnsi" w:cs="Times New Roman"/>
        </w:rPr>
        <w:t xml:space="preserve">del asentamiento que se trate, siempre y cuando manifiesten en asamblea general ordinaria su voluntad de formar parte de la asociación, mostrando fehacientemente que es habitante, propietario de algún predio o finca de la colonia, barrio, zona o centro de población o comunidad de que se trate, aceptando los derechos y obligaciones que en este hecho conlleva, de conformidad con </w:t>
      </w:r>
      <w:r w:rsidR="00992697" w:rsidRPr="00424DEC">
        <w:rPr>
          <w:rFonts w:asciiTheme="minorHAnsi" w:hAnsiTheme="minorHAnsi" w:cs="Times New Roman"/>
        </w:rPr>
        <w:t>este reglamento</w:t>
      </w:r>
      <w:r w:rsidRPr="00424DEC">
        <w:rPr>
          <w:rFonts w:asciiTheme="minorHAnsi" w:hAnsiTheme="minorHAnsi" w:cs="Times New Roman"/>
        </w:rPr>
        <w:t xml:space="preserve"> y demás disposiciones legales aplicables. </w:t>
      </w:r>
    </w:p>
    <w:p w:rsidR="00713F27" w:rsidRPr="00424DEC" w:rsidRDefault="00713F27" w:rsidP="004D74F0">
      <w:pPr>
        <w:pStyle w:val="Default"/>
        <w:jc w:val="both"/>
        <w:rPr>
          <w:rFonts w:asciiTheme="minorHAnsi" w:hAnsiTheme="minorHAnsi" w:cs="Times New Roman"/>
        </w:rPr>
      </w:pPr>
    </w:p>
    <w:p w:rsidR="00713F27" w:rsidRPr="00424DEC" w:rsidRDefault="00713F27" w:rsidP="003B2582">
      <w:pPr>
        <w:pStyle w:val="Default"/>
        <w:numPr>
          <w:ilvl w:val="0"/>
          <w:numId w:val="6"/>
        </w:numPr>
        <w:jc w:val="both"/>
        <w:rPr>
          <w:rFonts w:asciiTheme="minorHAnsi" w:hAnsiTheme="minorHAnsi" w:cs="Times New Roman"/>
        </w:rPr>
      </w:pPr>
      <w:r w:rsidRPr="00424DEC">
        <w:rPr>
          <w:rFonts w:asciiTheme="minorHAnsi" w:hAnsiTheme="minorHAnsi" w:cs="Times New Roman"/>
        </w:rPr>
        <w:t xml:space="preserve">Tendrán el carácter de organismos municipales auxiliares de participación social, y en los casos en que las mismas asuman la prestación de servicios públicos municipales tendrán el carácter de concesionarios. </w:t>
      </w:r>
    </w:p>
    <w:p w:rsidR="00713F27" w:rsidRPr="00424DEC" w:rsidRDefault="00713F27" w:rsidP="004D74F0">
      <w:pPr>
        <w:pStyle w:val="Default"/>
        <w:jc w:val="both"/>
        <w:rPr>
          <w:rFonts w:asciiTheme="minorHAnsi" w:hAnsiTheme="minorHAnsi" w:cs="Times New Roman"/>
        </w:rPr>
      </w:pPr>
    </w:p>
    <w:p w:rsidR="00713F27" w:rsidRPr="00424DEC" w:rsidRDefault="00713F27" w:rsidP="003B2582">
      <w:pPr>
        <w:pStyle w:val="Default"/>
        <w:numPr>
          <w:ilvl w:val="0"/>
          <w:numId w:val="6"/>
        </w:numPr>
        <w:jc w:val="both"/>
        <w:rPr>
          <w:rFonts w:asciiTheme="minorHAnsi" w:hAnsiTheme="minorHAnsi" w:cs="Times New Roman"/>
        </w:rPr>
      </w:pPr>
      <w:r w:rsidRPr="00424DEC">
        <w:rPr>
          <w:rFonts w:asciiTheme="minorHAnsi" w:hAnsiTheme="minorHAnsi" w:cs="Times New Roman"/>
        </w:rPr>
        <w:t xml:space="preserve">Estarán sujetas en todo tiempo y circunstancias a las normas de la ley del gobierno y la administración Pública municipal del estado de Jalisco y de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III</w:t>
      </w:r>
      <w:r w:rsidR="007207A1">
        <w:rPr>
          <w:rFonts w:asciiTheme="minorHAnsi" w:hAnsiTheme="minorHAnsi" w:cs="Times New Roman"/>
          <w:b/>
          <w:bCs/>
        </w:rPr>
        <w:t>.-</w:t>
      </w:r>
      <w:r w:rsidRPr="00424DEC">
        <w:rPr>
          <w:rFonts w:asciiTheme="minorHAnsi" w:hAnsiTheme="minorHAnsi" w:cs="Times New Roman"/>
        </w:rPr>
        <w:t xml:space="preserve"> Exclusivamente para los fines y efectos a que se refiere el inciso </w:t>
      </w:r>
      <w:r w:rsidRPr="009C6FE0">
        <w:rPr>
          <w:rFonts w:asciiTheme="minorHAnsi" w:hAnsiTheme="minorHAnsi" w:cs="Times New Roman"/>
          <w:i/>
        </w:rPr>
        <w:t>(a)</w:t>
      </w:r>
      <w:r w:rsidRPr="00424DEC">
        <w:rPr>
          <w:rFonts w:asciiTheme="minorHAnsi" w:hAnsiTheme="minorHAnsi" w:cs="Times New Roman"/>
        </w:rPr>
        <w:t xml:space="preserve"> de la fracción II de este </w:t>
      </w:r>
      <w:r w:rsidR="00041387" w:rsidRPr="00424DEC">
        <w:rPr>
          <w:rFonts w:asciiTheme="minorHAnsi" w:hAnsiTheme="minorHAnsi" w:cs="Times New Roman"/>
        </w:rPr>
        <w:t>artículo</w:t>
      </w:r>
      <w:r w:rsidRPr="00424DEC">
        <w:rPr>
          <w:rFonts w:asciiTheme="minorHAnsi" w:hAnsiTheme="minorHAnsi" w:cs="Times New Roman"/>
        </w:rPr>
        <w:t xml:space="preserve">, el Ayuntamiento podrá discrecionalmente reconocer representación y participación social ante él, así como revocar en los mismos términos y en cualquier momento tal reconocimiento a las agrupaciones privadas a que se refieren las Fracciones I y V de este articulo siempre que: </w:t>
      </w:r>
    </w:p>
    <w:p w:rsidR="00713F27" w:rsidRPr="00424DEC" w:rsidRDefault="00713F27" w:rsidP="004D74F0">
      <w:pPr>
        <w:pStyle w:val="Default"/>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No existan en el mismo fraccionamiento, colonia, barrio, zona o centro de población de que se trate un </w:t>
      </w:r>
      <w:r w:rsidR="00A47547">
        <w:rPr>
          <w:rFonts w:asciiTheme="minorHAnsi" w:hAnsiTheme="minorHAnsi" w:cs="Times New Roman"/>
        </w:rPr>
        <w:t>comité ciudadano</w:t>
      </w:r>
      <w:r w:rsidRPr="00424DEC">
        <w:rPr>
          <w:rFonts w:asciiTheme="minorHAnsi" w:hAnsiTheme="minorHAnsi" w:cs="Times New Roman"/>
        </w:rPr>
        <w:t xml:space="preserve"> constituid</w:t>
      </w:r>
      <w:r w:rsidR="00A47547">
        <w:rPr>
          <w:rFonts w:asciiTheme="minorHAnsi" w:hAnsiTheme="minorHAnsi" w:cs="Times New Roman"/>
        </w:rPr>
        <w:t>o</w:t>
      </w:r>
      <w:r w:rsidRPr="00424DEC">
        <w:rPr>
          <w:rFonts w:asciiTheme="minorHAnsi" w:hAnsiTheme="minorHAnsi" w:cs="Times New Roman"/>
        </w:rPr>
        <w:t xml:space="preserve"> conforme a lo dispuesto por la fracción II de este </w:t>
      </w:r>
      <w:r w:rsidR="009F54AB" w:rsidRPr="00424DEC">
        <w:rPr>
          <w:rFonts w:asciiTheme="minorHAnsi" w:hAnsiTheme="minorHAnsi" w:cs="Times New Roman"/>
        </w:rPr>
        <w:t>artículo</w:t>
      </w:r>
      <w:r w:rsidRPr="00424DEC">
        <w:rPr>
          <w:rFonts w:asciiTheme="minorHAnsi" w:hAnsiTheme="minorHAnsi" w:cs="Times New Roman"/>
        </w:rPr>
        <w:t xml:space="preserve"> que se encuentre reconocida y registrada por y ante el ayuntamiento o se encuentre solicitando dicho reconocimiento y registro conforme a tal disposición, o que se encuentre sujeta al convenio a que se refiere el inciso </w:t>
      </w:r>
      <w:r w:rsidRPr="00DB2132">
        <w:rPr>
          <w:rFonts w:asciiTheme="minorHAnsi" w:hAnsiTheme="minorHAnsi" w:cs="Times New Roman"/>
          <w:i/>
        </w:rPr>
        <w:t>(c)</w:t>
      </w:r>
      <w:r w:rsidRPr="00424DEC">
        <w:rPr>
          <w:rFonts w:asciiTheme="minorHAnsi" w:hAnsiTheme="minorHAnsi" w:cs="Times New Roman"/>
        </w:rPr>
        <w:t xml:space="preserve"> de esta fracción, o se encuentre solicitando dicho convenio conforme a tal disposición. </w:t>
      </w:r>
    </w:p>
    <w:p w:rsidR="00713F27" w:rsidRPr="00424DEC" w:rsidRDefault="00713F27" w:rsidP="004D74F0">
      <w:pPr>
        <w:pStyle w:val="Default"/>
        <w:ind w:left="709" w:hanging="283"/>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No se excluya o condicione la incorporación a la agrupación a ningún residente o propietario de algún inmueble en el fraccionamiento, colonia, barrio, zona o centro de población de que se trate, la que se otorgará por el simple hecho de ser residente o propietario dentro de la respectiva demarcación territorial, y que manifieste su voluntad de pertenecer a ésta, de conformidad a lo establecido en la fracción II, inciso </w:t>
      </w:r>
      <w:r w:rsidRPr="00DB2132">
        <w:rPr>
          <w:rFonts w:asciiTheme="minorHAnsi" w:hAnsiTheme="minorHAnsi" w:cs="Times New Roman"/>
          <w:i/>
        </w:rPr>
        <w:t>(b)</w:t>
      </w:r>
      <w:r w:rsidRPr="00424DEC">
        <w:rPr>
          <w:rFonts w:asciiTheme="minorHAnsi" w:hAnsiTheme="minorHAnsi" w:cs="Times New Roman"/>
        </w:rPr>
        <w:t xml:space="preserve"> del presente artículo. </w:t>
      </w:r>
    </w:p>
    <w:p w:rsidR="00713F27" w:rsidRPr="00424DEC" w:rsidRDefault="00713F27" w:rsidP="004D74F0">
      <w:pPr>
        <w:pStyle w:val="Default"/>
        <w:ind w:left="709" w:hanging="283"/>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Colaboren con el ayuntamiento en la promoción, </w:t>
      </w:r>
      <w:r w:rsidR="00992697" w:rsidRPr="00424DEC">
        <w:rPr>
          <w:rFonts w:asciiTheme="minorHAnsi" w:hAnsiTheme="minorHAnsi" w:cs="Times New Roman"/>
        </w:rPr>
        <w:t>supervisión</w:t>
      </w:r>
      <w:r w:rsidRPr="00424DEC">
        <w:rPr>
          <w:rFonts w:asciiTheme="minorHAnsi" w:hAnsiTheme="minorHAnsi" w:cs="Times New Roman"/>
        </w:rPr>
        <w:t xml:space="preserve"> y mantenimiento de obras de infraestructura y equipamiento mediante resolución de su órgano supremo, obligándose a cumplir con las disposiciones contenidas en el titulo séptimo de la ley </w:t>
      </w:r>
      <w:r w:rsidR="003B2582">
        <w:rPr>
          <w:rFonts w:asciiTheme="minorHAnsi" w:hAnsiTheme="minorHAnsi" w:cs="Times New Roman"/>
        </w:rPr>
        <w:t>estatal</w:t>
      </w:r>
      <w:r w:rsidRPr="00424DEC">
        <w:rPr>
          <w:rFonts w:asciiTheme="minorHAnsi" w:hAnsiTheme="minorHAnsi" w:cs="Times New Roman"/>
        </w:rPr>
        <w:t xml:space="preserve">, este reglamento, la ley de desarrollo urbano del estado y los reglamentos aplicables en materia de rectoría, supervisión, información y evaluación que competen a la administración municipal, exclusivamente respecto a las obras de que se trate. </w:t>
      </w:r>
    </w:p>
    <w:p w:rsidR="00713F27" w:rsidRPr="00424DEC" w:rsidRDefault="00713F27" w:rsidP="004D74F0">
      <w:pPr>
        <w:pStyle w:val="Default"/>
        <w:ind w:left="709" w:hanging="283"/>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Asuman la prestación de servicios públicos municipales, exclusivamente bajo la forma y con los efectos de un contrato de concesión en los términos a que se refiere el capítulo III del título sexto de la ley </w:t>
      </w:r>
      <w:r w:rsidR="003B2582">
        <w:rPr>
          <w:rFonts w:asciiTheme="minorHAnsi" w:hAnsiTheme="minorHAnsi" w:cs="Times New Roman"/>
        </w:rPr>
        <w:t>estatal</w:t>
      </w:r>
      <w:r w:rsidRPr="00424DEC">
        <w:rPr>
          <w:rFonts w:asciiTheme="minorHAnsi" w:hAnsiTheme="minorHAnsi" w:cs="Times New Roman"/>
        </w:rPr>
        <w:t xml:space="preserve">. </w:t>
      </w:r>
    </w:p>
    <w:p w:rsidR="00713F27" w:rsidRPr="00424DEC" w:rsidRDefault="00713F27" w:rsidP="004D74F0">
      <w:pPr>
        <w:pStyle w:val="Default"/>
        <w:ind w:left="709" w:hanging="283"/>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No tengan la facultad de establecer estatutos en los términos de la fracción v del artículo 123 de la ley </w:t>
      </w:r>
      <w:r w:rsidR="003B2582">
        <w:rPr>
          <w:rFonts w:asciiTheme="minorHAnsi" w:hAnsiTheme="minorHAnsi" w:cs="Times New Roman"/>
        </w:rPr>
        <w:t>estatal</w:t>
      </w:r>
      <w:r w:rsidR="00992697" w:rsidRPr="00424DEC">
        <w:rPr>
          <w:rFonts w:asciiTheme="minorHAnsi" w:hAnsiTheme="minorHAnsi" w:cs="Times New Roman"/>
        </w:rPr>
        <w:t xml:space="preserve"> sin previa autorización del pleno del H. Ayuntamiento de Juanacatlán</w:t>
      </w:r>
      <w:r w:rsidRPr="00424DEC">
        <w:rPr>
          <w:rFonts w:asciiTheme="minorHAnsi" w:hAnsiTheme="minorHAnsi" w:cs="Times New Roman"/>
        </w:rPr>
        <w:t xml:space="preserve">. </w:t>
      </w:r>
    </w:p>
    <w:p w:rsidR="00713F27" w:rsidRPr="00424DEC" w:rsidRDefault="00713F27" w:rsidP="004D74F0">
      <w:pPr>
        <w:pStyle w:val="Default"/>
        <w:ind w:left="709" w:hanging="283"/>
        <w:jc w:val="both"/>
        <w:rPr>
          <w:rFonts w:asciiTheme="minorHAnsi" w:hAnsiTheme="minorHAnsi" w:cs="Times New Roman"/>
        </w:rPr>
      </w:pPr>
    </w:p>
    <w:p w:rsidR="00713F27" w:rsidRPr="00424DEC" w:rsidRDefault="00713F27" w:rsidP="003B2582">
      <w:pPr>
        <w:pStyle w:val="Default"/>
        <w:numPr>
          <w:ilvl w:val="1"/>
          <w:numId w:val="5"/>
        </w:numPr>
        <w:ind w:left="709" w:hanging="283"/>
        <w:jc w:val="both"/>
        <w:rPr>
          <w:rFonts w:asciiTheme="minorHAnsi" w:hAnsiTheme="minorHAnsi" w:cs="Times New Roman"/>
        </w:rPr>
      </w:pPr>
      <w:r w:rsidRPr="00424DEC">
        <w:rPr>
          <w:rFonts w:asciiTheme="minorHAnsi" w:hAnsiTheme="minorHAnsi" w:cs="Times New Roman"/>
        </w:rPr>
        <w:t xml:space="preserve">Garanticen y sean directamente responsables con el ayuntamiento por el pago de la ejecución de las obras y la prestación de los servicios públicos municipales que se convengan y, salvo que la ley lo disponga expresamente, no se recurra al uso de la facultad económica coactiva de la administración municipal para el cobro de los créditos que se constituyan a cargo de sus afiliados. </w:t>
      </w:r>
    </w:p>
    <w:p w:rsidR="00992697" w:rsidRPr="00424DEC" w:rsidRDefault="0099269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 </w:t>
      </w:r>
    </w:p>
    <w:p w:rsidR="00C70A4C" w:rsidRPr="00424DEC" w:rsidRDefault="00C70A4C" w:rsidP="004D74F0">
      <w:pPr>
        <w:pStyle w:val="Default"/>
        <w:jc w:val="both"/>
        <w:rPr>
          <w:rFonts w:asciiTheme="minorHAnsi" w:hAnsiTheme="minorHAnsi" w:cs="Times New Roman"/>
        </w:rPr>
      </w:pPr>
    </w:p>
    <w:p w:rsidR="00713F27" w:rsidRPr="00424DEC" w:rsidRDefault="00C70A4C" w:rsidP="004D74F0">
      <w:pPr>
        <w:pStyle w:val="Default"/>
        <w:jc w:val="both"/>
        <w:rPr>
          <w:rFonts w:asciiTheme="minorHAnsi" w:hAnsiTheme="minorHAnsi" w:cs="Times New Roman"/>
        </w:rPr>
      </w:pPr>
      <w:r w:rsidRPr="00424DEC">
        <w:rPr>
          <w:rFonts w:asciiTheme="minorHAnsi" w:hAnsiTheme="minorHAnsi" w:cs="Times New Roman"/>
          <w:b/>
          <w:bCs/>
        </w:rPr>
        <w:t>I</w:t>
      </w:r>
      <w:r w:rsidR="00713F27" w:rsidRPr="00424DEC">
        <w:rPr>
          <w:rFonts w:asciiTheme="minorHAnsi" w:hAnsiTheme="minorHAnsi" w:cs="Times New Roman"/>
          <w:b/>
          <w:bCs/>
        </w:rPr>
        <w:t>V.</w:t>
      </w:r>
      <w:r w:rsidR="003B2582">
        <w:rPr>
          <w:rFonts w:asciiTheme="minorHAnsi" w:hAnsiTheme="minorHAnsi" w:cs="Times New Roman"/>
          <w:b/>
          <w:bCs/>
        </w:rPr>
        <w:t>-</w:t>
      </w:r>
      <w:r w:rsidR="00713F27" w:rsidRPr="00424DEC">
        <w:rPr>
          <w:rFonts w:asciiTheme="minorHAnsi" w:hAnsiTheme="minorHAnsi" w:cs="Times New Roman"/>
          <w:b/>
          <w:bCs/>
        </w:rPr>
        <w:t xml:space="preserve"> </w:t>
      </w:r>
      <w:r w:rsidR="00713F27" w:rsidRPr="00424DEC">
        <w:rPr>
          <w:rFonts w:asciiTheme="minorHAnsi" w:hAnsiTheme="minorHAnsi" w:cs="Times New Roman"/>
        </w:rPr>
        <w:t xml:space="preserve">Cuando un fraccionamiento, colonia, barrio, zona o centro de población, por sus dimensiones se encuentre dividido en secciones, etapas, cotos, cluster’s, privados o cualquier otra denominación que se les dé, y su población total rebase los </w:t>
      </w:r>
      <w:r w:rsidR="00A47547">
        <w:rPr>
          <w:rFonts w:asciiTheme="minorHAnsi" w:hAnsiTheme="minorHAnsi" w:cs="Times New Roman"/>
        </w:rPr>
        <w:t>3</w:t>
      </w:r>
      <w:r w:rsidR="00713F27" w:rsidRPr="00424DEC">
        <w:rPr>
          <w:rFonts w:asciiTheme="minorHAnsi" w:hAnsiTheme="minorHAnsi" w:cs="Times New Roman"/>
        </w:rPr>
        <w:t xml:space="preserve">,000 </w:t>
      </w:r>
      <w:r w:rsidR="00A47547">
        <w:rPr>
          <w:rFonts w:asciiTheme="minorHAnsi" w:hAnsiTheme="minorHAnsi" w:cs="Times New Roman"/>
        </w:rPr>
        <w:t>tres</w:t>
      </w:r>
      <w:r w:rsidR="00713F27" w:rsidRPr="00424DEC">
        <w:rPr>
          <w:rFonts w:asciiTheme="minorHAnsi" w:hAnsiTheme="minorHAnsi" w:cs="Times New Roman"/>
        </w:rPr>
        <w:t xml:space="preserve"> mil habitantes, para efectos de cumplir con el objeto a que se refiere el inciso </w:t>
      </w:r>
      <w:r w:rsidR="00DB2132" w:rsidRPr="00DB2132">
        <w:rPr>
          <w:rFonts w:asciiTheme="minorHAnsi" w:hAnsiTheme="minorHAnsi" w:cs="Times New Roman"/>
          <w:i/>
        </w:rPr>
        <w:t>(</w:t>
      </w:r>
      <w:r w:rsidR="00713F27" w:rsidRPr="003B2582">
        <w:rPr>
          <w:rFonts w:asciiTheme="minorHAnsi" w:hAnsiTheme="minorHAnsi" w:cs="Times New Roman"/>
          <w:i/>
        </w:rPr>
        <w:t>a)</w:t>
      </w:r>
      <w:r w:rsidR="00713F27" w:rsidRPr="00424DEC">
        <w:rPr>
          <w:rFonts w:asciiTheme="minorHAnsi" w:hAnsiTheme="minorHAnsi" w:cs="Times New Roman"/>
        </w:rPr>
        <w:t xml:space="preserve"> de la fracción II del artículo 2 de este reglamento, corresponderá al pleno del ayuntamiento autorizar discrecionalmente el que se constituyan var</w:t>
      </w:r>
      <w:r w:rsidR="007F3B35" w:rsidRPr="00424DEC">
        <w:rPr>
          <w:rFonts w:asciiTheme="minorHAnsi" w:hAnsiTheme="minorHAnsi" w:cs="Times New Roman"/>
        </w:rPr>
        <w:t>i</w:t>
      </w:r>
      <w:r w:rsidR="00A47547">
        <w:rPr>
          <w:rFonts w:asciiTheme="minorHAnsi" w:hAnsiTheme="minorHAnsi" w:cs="Times New Roman"/>
        </w:rPr>
        <w:t>o</w:t>
      </w:r>
      <w:r w:rsidR="00713F27" w:rsidRPr="00424DEC">
        <w:rPr>
          <w:rFonts w:asciiTheme="minorHAnsi" w:hAnsiTheme="minorHAnsi" w:cs="Times New Roman"/>
        </w:rPr>
        <w:t xml:space="preserve">s </w:t>
      </w:r>
      <w:r w:rsidR="00A47547">
        <w:rPr>
          <w:rFonts w:asciiTheme="minorHAnsi" w:hAnsiTheme="minorHAnsi" w:cs="Times New Roman"/>
        </w:rPr>
        <w:t>comités ciudadanos</w:t>
      </w:r>
      <w:r w:rsidR="00713F27" w:rsidRPr="00424DEC">
        <w:rPr>
          <w:rFonts w:asciiTheme="minorHAnsi" w:hAnsiTheme="minorHAnsi" w:cs="Times New Roman"/>
        </w:rPr>
        <w:t xml:space="preserve">, conforme al título Séptimo de la ley </w:t>
      </w:r>
      <w:r w:rsidR="003B2582">
        <w:rPr>
          <w:rFonts w:asciiTheme="minorHAnsi" w:hAnsiTheme="minorHAnsi" w:cs="Times New Roman"/>
        </w:rPr>
        <w:t>estatal</w:t>
      </w:r>
      <w:r w:rsidR="00713F27" w:rsidRPr="00424DEC">
        <w:rPr>
          <w:rFonts w:asciiTheme="minorHAnsi" w:hAnsiTheme="minorHAnsi" w:cs="Times New Roman"/>
        </w:rPr>
        <w:t xml:space="preserve">, y este reglamento, con las siguientes características: </w:t>
      </w:r>
    </w:p>
    <w:p w:rsidR="00713F27" w:rsidRPr="00424DEC" w:rsidRDefault="00713F27" w:rsidP="004D74F0">
      <w:pPr>
        <w:pStyle w:val="Default"/>
        <w:jc w:val="both"/>
        <w:rPr>
          <w:rFonts w:asciiTheme="minorHAnsi" w:hAnsiTheme="minorHAnsi" w:cs="Times New Roman"/>
        </w:rPr>
      </w:pPr>
    </w:p>
    <w:p w:rsidR="00713F27" w:rsidRPr="00424DEC" w:rsidRDefault="003B2582" w:rsidP="003B2582">
      <w:pPr>
        <w:pStyle w:val="Default"/>
        <w:numPr>
          <w:ilvl w:val="0"/>
          <w:numId w:val="7"/>
        </w:numPr>
        <w:jc w:val="both"/>
        <w:rPr>
          <w:rFonts w:asciiTheme="minorHAnsi" w:hAnsiTheme="minorHAnsi" w:cs="Times New Roman"/>
        </w:rPr>
      </w:pPr>
      <w:r>
        <w:rPr>
          <w:rFonts w:asciiTheme="minorHAnsi" w:hAnsiTheme="minorHAnsi" w:cs="Times New Roman"/>
        </w:rPr>
        <w:t>S</w:t>
      </w:r>
      <w:r w:rsidR="00713F27" w:rsidRPr="00424DEC">
        <w:rPr>
          <w:rFonts w:asciiTheme="minorHAnsi" w:hAnsiTheme="minorHAnsi" w:cs="Times New Roman"/>
        </w:rPr>
        <w:t xml:space="preserve">e conformará un </w:t>
      </w:r>
      <w:r w:rsidR="00E856A4">
        <w:rPr>
          <w:rFonts w:asciiTheme="minorHAnsi" w:hAnsiTheme="minorHAnsi" w:cs="Times New Roman"/>
        </w:rPr>
        <w:t>comité ciudadano</w:t>
      </w:r>
      <w:r w:rsidR="00713F27" w:rsidRPr="00424DEC">
        <w:rPr>
          <w:rFonts w:asciiTheme="minorHAnsi" w:hAnsiTheme="minorHAnsi" w:cs="Times New Roman"/>
        </w:rPr>
        <w:t xml:space="preserve"> por uno o más secciones, etapas, cotos, cluster</w:t>
      </w:r>
      <w:r>
        <w:rPr>
          <w:rFonts w:asciiTheme="minorHAnsi" w:hAnsiTheme="minorHAnsi" w:cs="Times New Roman"/>
        </w:rPr>
        <w:t>´</w:t>
      </w:r>
      <w:r w:rsidR="00713F27" w:rsidRPr="00424DEC">
        <w:rPr>
          <w:rFonts w:asciiTheme="minorHAnsi" w:hAnsiTheme="minorHAnsi" w:cs="Times New Roman"/>
        </w:rPr>
        <w:t>s o privados del fraccionamiento, colonia, barrio, zona o centro de población de que se trate</w:t>
      </w:r>
      <w:r w:rsidR="00E856A4">
        <w:rPr>
          <w:rFonts w:asciiTheme="minorHAnsi" w:hAnsiTheme="minorHAnsi" w:cs="Times New Roman"/>
        </w:rPr>
        <w:t>.</w:t>
      </w:r>
      <w:r w:rsidR="00713F27"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b/>
          <w:bCs/>
        </w:rPr>
        <w:t>V.</w:t>
      </w:r>
      <w:r w:rsidR="00DB2132">
        <w:rPr>
          <w:rFonts w:asciiTheme="minorHAnsi" w:hAnsiTheme="minorHAnsi" w:cs="Times New Roman"/>
          <w:b/>
          <w:bCs/>
        </w:rPr>
        <w:t>-</w:t>
      </w:r>
      <w:r w:rsidRPr="00424DEC">
        <w:rPr>
          <w:rFonts w:asciiTheme="minorHAnsi" w:hAnsiTheme="minorHAnsi" w:cs="Times New Roman"/>
          <w:b/>
          <w:bCs/>
        </w:rPr>
        <w:t xml:space="preserve"> </w:t>
      </w:r>
      <w:r w:rsidRPr="00424DEC">
        <w:rPr>
          <w:rFonts w:asciiTheme="minorHAnsi" w:hAnsiTheme="minorHAnsi" w:cs="Times New Roman"/>
        </w:rPr>
        <w:t xml:space="preserve">Las asociaciones de usuarios legalmente constituidas según decreto no. 5873 del </w:t>
      </w:r>
      <w:r w:rsidR="00DB2132">
        <w:rPr>
          <w:rFonts w:asciiTheme="minorHAnsi" w:hAnsiTheme="minorHAnsi" w:cs="Times New Roman"/>
        </w:rPr>
        <w:t>H</w:t>
      </w:r>
      <w:r w:rsidRPr="00424DEC">
        <w:rPr>
          <w:rFonts w:asciiTheme="minorHAnsi" w:hAnsiTheme="minorHAnsi" w:cs="Times New Roman"/>
        </w:rPr>
        <w:t xml:space="preserve">. Congreso del </w:t>
      </w:r>
      <w:r w:rsidR="00DB2132">
        <w:rPr>
          <w:rFonts w:asciiTheme="minorHAnsi" w:hAnsiTheme="minorHAnsi" w:cs="Times New Roman"/>
        </w:rPr>
        <w:t>E</w:t>
      </w:r>
      <w:r w:rsidRPr="00424DEC">
        <w:rPr>
          <w:rFonts w:asciiTheme="minorHAnsi" w:hAnsiTheme="minorHAnsi" w:cs="Times New Roman"/>
        </w:rPr>
        <w:t xml:space="preserve">stado, publicado en el periódico oficial “el estado de Jalisco” de fecha 15 de agosto de 1953, continuarán en funciones hasta en tanto el ayuntamiento las requiera por la entrega de los servicios, o permita que los sigan operando regularizando su operación como concesionarios. Las organizaciones a que se refiere esta fracción estarán sujetas en lo conducente a las normas del título séptimo de la ley </w:t>
      </w:r>
      <w:r w:rsidR="00DB2132">
        <w:rPr>
          <w:rFonts w:asciiTheme="minorHAnsi" w:hAnsiTheme="minorHAnsi" w:cs="Times New Roman"/>
        </w:rPr>
        <w:t>estatal</w:t>
      </w:r>
      <w:r w:rsidRPr="00424DEC">
        <w:rPr>
          <w:rFonts w:asciiTheme="minorHAnsi" w:hAnsiTheme="minorHAnsi" w:cs="Times New Roman"/>
        </w:rPr>
        <w:t xml:space="preserve"> y este reglamento. </w:t>
      </w:r>
    </w:p>
    <w:p w:rsidR="00350DB0" w:rsidRDefault="00350DB0" w:rsidP="004D74F0">
      <w:pPr>
        <w:pStyle w:val="Default"/>
        <w:jc w:val="both"/>
        <w:rPr>
          <w:rFonts w:asciiTheme="minorHAnsi" w:hAnsiTheme="minorHAnsi" w:cs="Times New Roman"/>
        </w:rPr>
      </w:pPr>
    </w:p>
    <w:p w:rsidR="00350DB0" w:rsidRPr="00350DB0" w:rsidRDefault="00350DB0" w:rsidP="004D74F0">
      <w:pPr>
        <w:pStyle w:val="Default"/>
        <w:jc w:val="both"/>
        <w:rPr>
          <w:rFonts w:asciiTheme="minorHAnsi" w:hAnsiTheme="minorHAnsi" w:cs="Times New Roman"/>
        </w:rPr>
      </w:pPr>
      <w:r w:rsidRPr="00350DB0">
        <w:rPr>
          <w:rFonts w:asciiTheme="minorHAnsi" w:hAnsiTheme="minorHAnsi" w:cs="Times New Roman"/>
          <w:b/>
        </w:rPr>
        <w:t xml:space="preserve">VI.- </w:t>
      </w:r>
      <w:r w:rsidR="009C5EBE" w:rsidRPr="009C5EBE">
        <w:rPr>
          <w:rFonts w:asciiTheme="minorHAnsi" w:hAnsiTheme="minorHAnsi" w:cs="Times New Roman"/>
        </w:rPr>
        <w:t>L</w:t>
      </w:r>
      <w:r w:rsidR="009C5EBE">
        <w:rPr>
          <w:rFonts w:asciiTheme="minorHAnsi" w:hAnsiTheme="minorHAnsi" w:cs="Times New Roman"/>
        </w:rPr>
        <w:t>as asociaciones civiles con un fin específico dentro de sus estatutos, podrán colaborar con el ayuntamiento como un órgano de consulta, gestión</w:t>
      </w:r>
      <w:r w:rsidR="00E856A4">
        <w:rPr>
          <w:rFonts w:asciiTheme="minorHAnsi" w:hAnsiTheme="minorHAnsi" w:cs="Times New Roman"/>
        </w:rPr>
        <w:t>,</w:t>
      </w:r>
      <w:r w:rsidR="009C5EBE">
        <w:rPr>
          <w:rFonts w:asciiTheme="minorHAnsi" w:hAnsiTheme="minorHAnsi" w:cs="Times New Roman"/>
        </w:rPr>
        <w:t xml:space="preserve"> promoción </w:t>
      </w:r>
      <w:r w:rsidR="00E856A4">
        <w:rPr>
          <w:rFonts w:asciiTheme="minorHAnsi" w:hAnsiTheme="minorHAnsi" w:cs="Times New Roman"/>
        </w:rPr>
        <w:t>y aplicación de recursos enfocados en el desarrollo municipal, así como participar en la planeación  social del municipio.</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 </w:t>
      </w:r>
      <w:r w:rsidRPr="00424DEC">
        <w:rPr>
          <w:rFonts w:asciiTheme="minorHAnsi" w:hAnsiTheme="minorHAnsi" w:cs="Times New Roman"/>
        </w:rPr>
        <w:t xml:space="preserve">Las </w:t>
      </w:r>
      <w:r w:rsidR="007C732F">
        <w:rPr>
          <w:rFonts w:asciiTheme="minorHAnsi" w:hAnsiTheme="minorHAnsi" w:cs="Times New Roman"/>
        </w:rPr>
        <w:t>comités ciudadanos</w:t>
      </w:r>
      <w:r w:rsidRPr="00424DEC">
        <w:rPr>
          <w:rFonts w:asciiTheme="minorHAnsi" w:hAnsiTheme="minorHAnsi" w:cs="Times New Roman"/>
        </w:rPr>
        <w:t xml:space="preserve"> tendrán el ámbito de competencia territorial que el ayuntamiento determine en relación con el fraccionamiento, colonia, barrio, zona o centro de población de que se trate y, en consecuencia, en ningún caso podrán representar a los vecinos o propietarios de áreas distintas a las de la circunscripción geográfica que les haya sido determinada por </w:t>
      </w:r>
      <w:r w:rsidR="00C70A4C" w:rsidRPr="00424DEC">
        <w:rPr>
          <w:rFonts w:asciiTheme="minorHAnsi" w:hAnsiTheme="minorHAnsi" w:cs="Times New Roman"/>
        </w:rPr>
        <w:t>el</w:t>
      </w:r>
      <w:r w:rsidRPr="00424DEC">
        <w:rPr>
          <w:rFonts w:asciiTheme="minorHAnsi" w:hAnsiTheme="minorHAnsi" w:cs="Times New Roman"/>
        </w:rPr>
        <w:t xml:space="preserve"> ayuntamiento. </w:t>
      </w: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Para estos efectos, </w:t>
      </w:r>
      <w:r w:rsidR="00C70A4C" w:rsidRPr="00424DEC">
        <w:rPr>
          <w:rFonts w:asciiTheme="minorHAnsi" w:hAnsiTheme="minorHAnsi" w:cs="Times New Roman"/>
        </w:rPr>
        <w:t xml:space="preserve">los </w:t>
      </w:r>
      <w:r w:rsidRPr="00424DEC">
        <w:rPr>
          <w:rFonts w:asciiTheme="minorHAnsi" w:hAnsiTheme="minorHAnsi" w:cs="Times New Roman"/>
        </w:rPr>
        <w:t>reglamentos de l</w:t>
      </w:r>
      <w:r w:rsidR="007C732F">
        <w:rPr>
          <w:rFonts w:asciiTheme="minorHAnsi" w:hAnsiTheme="minorHAnsi" w:cs="Times New Roman"/>
        </w:rPr>
        <w:t>o</w:t>
      </w:r>
      <w:r w:rsidR="00C70A4C" w:rsidRPr="00424DEC">
        <w:rPr>
          <w:rFonts w:asciiTheme="minorHAnsi" w:hAnsiTheme="minorHAnsi" w:cs="Times New Roman"/>
        </w:rPr>
        <w:t>s</w:t>
      </w:r>
      <w:r w:rsidRPr="00424DEC">
        <w:rPr>
          <w:rFonts w:asciiTheme="minorHAnsi" w:hAnsiTheme="minorHAnsi" w:cs="Times New Roman"/>
        </w:rPr>
        <w:t xml:space="preserve"> </w:t>
      </w:r>
      <w:r w:rsidR="007C732F">
        <w:rPr>
          <w:rFonts w:asciiTheme="minorHAnsi" w:hAnsiTheme="minorHAnsi" w:cs="Times New Roman"/>
        </w:rPr>
        <w:t>comités ciudadanos</w:t>
      </w:r>
      <w:r w:rsidRPr="00424DEC">
        <w:rPr>
          <w:rFonts w:asciiTheme="minorHAnsi" w:hAnsiTheme="minorHAnsi" w:cs="Times New Roman"/>
        </w:rPr>
        <w:t xml:space="preserve">, establecerán como su domicilio social el municipio de Juanacatlán, Jalisco, y el aviso dispuesto en la fracción VIII del artículo 9 de este reglamento se referirá a unas oficinas o lugar ubicadas dentro de la circunscripción territorial a que se refiere el párrafo anterior. </w:t>
      </w:r>
    </w:p>
    <w:p w:rsidR="00DB2132" w:rsidRDefault="00DB2132" w:rsidP="004D74F0">
      <w:pPr>
        <w:pStyle w:val="Default"/>
        <w:jc w:val="both"/>
        <w:rPr>
          <w:rFonts w:asciiTheme="minorHAnsi" w:hAnsiTheme="minorHAnsi" w:cs="Times New Roman"/>
        </w:rPr>
      </w:pPr>
    </w:p>
    <w:p w:rsidR="00DB2132" w:rsidRPr="00424DEC" w:rsidRDefault="00DB2132" w:rsidP="004D74F0">
      <w:pPr>
        <w:pStyle w:val="Default"/>
        <w:jc w:val="both"/>
        <w:rPr>
          <w:rFonts w:asciiTheme="minorHAnsi" w:hAnsiTheme="minorHAnsi" w:cs="Times New Roman"/>
        </w:rPr>
      </w:pPr>
    </w:p>
    <w:p w:rsidR="004D74F0" w:rsidRPr="00424DEC" w:rsidRDefault="004D74F0" w:rsidP="004D74F0">
      <w:pPr>
        <w:pStyle w:val="Default"/>
        <w:jc w:val="both"/>
        <w:rPr>
          <w:rFonts w:asciiTheme="minorHAnsi" w:hAnsiTheme="minorHAnsi" w:cs="Times New Roman"/>
          <w:b/>
          <w:bCs/>
        </w:rPr>
      </w:pPr>
    </w:p>
    <w:p w:rsidR="00713F27" w:rsidRPr="00DB2132" w:rsidRDefault="00713F27" w:rsidP="00DB2132">
      <w:pPr>
        <w:pStyle w:val="Sinespaciado"/>
        <w:jc w:val="center"/>
        <w:rPr>
          <w:b/>
          <w:i/>
          <w:sz w:val="28"/>
        </w:rPr>
      </w:pPr>
      <w:r w:rsidRPr="00DB2132">
        <w:rPr>
          <w:b/>
          <w:i/>
          <w:sz w:val="28"/>
        </w:rPr>
        <w:t>CAPITULO II</w:t>
      </w:r>
    </w:p>
    <w:p w:rsidR="00713F27" w:rsidRPr="00424DEC" w:rsidRDefault="00DB2132" w:rsidP="00DB2132">
      <w:pPr>
        <w:pStyle w:val="Sinespaciado"/>
        <w:jc w:val="center"/>
      </w:pPr>
      <w:r>
        <w:rPr>
          <w:b/>
          <w:sz w:val="28"/>
        </w:rPr>
        <w:t>D</w:t>
      </w:r>
      <w:r w:rsidRPr="00DB2132">
        <w:rPr>
          <w:b/>
          <w:sz w:val="28"/>
        </w:rPr>
        <w:t xml:space="preserve">e la </w:t>
      </w:r>
      <w:r>
        <w:rPr>
          <w:b/>
          <w:sz w:val="28"/>
        </w:rPr>
        <w:t>I</w:t>
      </w:r>
      <w:r w:rsidRPr="00DB2132">
        <w:rPr>
          <w:b/>
          <w:sz w:val="28"/>
        </w:rPr>
        <w:t xml:space="preserve">ntegración y del </w:t>
      </w:r>
      <w:r>
        <w:rPr>
          <w:b/>
          <w:sz w:val="28"/>
        </w:rPr>
        <w:t>R</w:t>
      </w:r>
      <w:r w:rsidRPr="00DB2132">
        <w:rPr>
          <w:b/>
          <w:sz w:val="28"/>
        </w:rPr>
        <w:t xml:space="preserve">econocimiento </w:t>
      </w:r>
      <w:r>
        <w:rPr>
          <w:b/>
          <w:sz w:val="28"/>
        </w:rPr>
        <w:t>F</w:t>
      </w:r>
      <w:r w:rsidRPr="00DB2132">
        <w:rPr>
          <w:b/>
          <w:sz w:val="28"/>
        </w:rPr>
        <w:t>ormal de l</w:t>
      </w:r>
      <w:r w:rsidR="00083255">
        <w:rPr>
          <w:b/>
          <w:sz w:val="28"/>
        </w:rPr>
        <w:t>o</w:t>
      </w:r>
      <w:r w:rsidRPr="00DB2132">
        <w:rPr>
          <w:b/>
          <w:sz w:val="28"/>
        </w:rPr>
        <w:t xml:space="preserve">s </w:t>
      </w:r>
      <w:r w:rsidR="00083255">
        <w:rPr>
          <w:b/>
          <w:sz w:val="28"/>
        </w:rPr>
        <w:t>Comités Ciudadanos</w:t>
      </w:r>
    </w:p>
    <w:p w:rsidR="004D74F0" w:rsidRPr="00424DEC" w:rsidRDefault="004D74F0"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4.- </w:t>
      </w:r>
      <w:r w:rsidR="00D9143C" w:rsidRPr="00D9143C">
        <w:rPr>
          <w:rFonts w:asciiTheme="minorHAnsi" w:hAnsiTheme="minorHAnsi" w:cs="Times New Roman"/>
          <w:bCs/>
        </w:rPr>
        <w:t>L</w:t>
      </w:r>
      <w:r w:rsidRPr="00424DEC">
        <w:rPr>
          <w:rFonts w:asciiTheme="minorHAnsi" w:hAnsiTheme="minorHAnsi" w:cs="Times New Roman"/>
        </w:rPr>
        <w:t>a directiva es el órgano encargado de la ejecución de los acuerdos de la asamblea general, así como de la representación y gestión administrativa de</w:t>
      </w:r>
      <w:r w:rsidR="00D9143C">
        <w:rPr>
          <w:rFonts w:asciiTheme="minorHAnsi" w:hAnsiTheme="minorHAnsi" w:cs="Times New Roman"/>
        </w:rPr>
        <w:t>l Comité Ciudadano</w:t>
      </w:r>
      <w:r w:rsidRPr="00424DEC">
        <w:rPr>
          <w:rFonts w:asciiTheme="minorHAnsi" w:hAnsiTheme="minorHAnsi" w:cs="Times New Roman"/>
        </w:rPr>
        <w:t xml:space="preserve">. Estará integrada por un presidente, un secretario, un tesorero y </w:t>
      </w:r>
      <w:r w:rsidR="00DB2132">
        <w:rPr>
          <w:rFonts w:asciiTheme="minorHAnsi" w:hAnsiTheme="minorHAnsi" w:cs="Times New Roman"/>
        </w:rPr>
        <w:t>dos</w:t>
      </w:r>
      <w:r w:rsidRPr="00424DEC">
        <w:rPr>
          <w:rFonts w:asciiTheme="minorHAnsi" w:hAnsiTheme="minorHAnsi" w:cs="Times New Roman"/>
        </w:rPr>
        <w:t xml:space="preserve"> vocales electos en asamblea constitutiva o asamblea general ordinaria, según sea el caso, en la que estará presente y sancionará la dirección de participación ciudadana. </w:t>
      </w:r>
      <w:r w:rsidRPr="00D13AEA">
        <w:rPr>
          <w:rFonts w:asciiTheme="minorHAnsi" w:hAnsiTheme="minorHAnsi" w:cs="Times New Roman"/>
        </w:rPr>
        <w:t>La directiva funcionará sobre las siguientes bases: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D9143C" w:rsidP="004D74F0">
      <w:pPr>
        <w:pStyle w:val="Default"/>
        <w:jc w:val="both"/>
        <w:rPr>
          <w:rFonts w:asciiTheme="minorHAnsi" w:hAnsiTheme="minorHAnsi" w:cs="Times New Roman"/>
        </w:rPr>
      </w:pPr>
      <w:r w:rsidRPr="00D9143C">
        <w:rPr>
          <w:rFonts w:asciiTheme="minorHAnsi" w:hAnsiTheme="minorHAnsi" w:cs="Times New Roman"/>
          <w:b/>
        </w:rPr>
        <w:t>l.-</w:t>
      </w:r>
      <w:r w:rsidR="00713F27" w:rsidRPr="00424DEC">
        <w:rPr>
          <w:rFonts w:asciiTheme="minorHAnsi" w:hAnsiTheme="minorHAnsi" w:cs="Times New Roman"/>
        </w:rPr>
        <w:t xml:space="preserve"> Por cada uno de los miembros integrantes de la directiva de</w:t>
      </w:r>
      <w:r w:rsidR="007C732F">
        <w:rPr>
          <w:rFonts w:asciiTheme="minorHAnsi" w:hAnsiTheme="minorHAnsi" w:cs="Times New Roman"/>
        </w:rPr>
        <w:t>l</w:t>
      </w:r>
      <w:r w:rsidR="00713F27" w:rsidRPr="00424DEC">
        <w:rPr>
          <w:rFonts w:asciiTheme="minorHAnsi" w:hAnsiTheme="minorHAnsi" w:cs="Times New Roman"/>
        </w:rPr>
        <w:t xml:space="preserve"> </w:t>
      </w:r>
      <w:r w:rsidR="007C732F">
        <w:rPr>
          <w:rFonts w:asciiTheme="minorHAnsi" w:hAnsiTheme="minorHAnsi" w:cs="Times New Roman"/>
        </w:rPr>
        <w:t>comité ciudadano</w:t>
      </w:r>
      <w:r w:rsidR="00713F27" w:rsidRPr="00424DEC">
        <w:rPr>
          <w:rFonts w:asciiTheme="minorHAnsi" w:hAnsiTheme="minorHAnsi" w:cs="Times New Roman"/>
        </w:rPr>
        <w:t xml:space="preserve"> se elegirá su suplente</w:t>
      </w:r>
      <w:r w:rsidR="007C732F">
        <w:rPr>
          <w:rFonts w:asciiTheme="minorHAnsi" w:hAnsiTheme="minorHAnsi" w:cs="Times New Roman"/>
        </w:rPr>
        <w:t>,</w:t>
      </w:r>
      <w:r w:rsidR="00713F27" w:rsidRPr="00424DEC">
        <w:rPr>
          <w:rFonts w:asciiTheme="minorHAnsi" w:hAnsiTheme="minorHAnsi" w:cs="Times New Roman"/>
        </w:rPr>
        <w:t xml:space="preserve"> que entrara en funciones en los casos de ausencia definitiva o ausencia temporal mayor de tres meses del titular correspondiente. En caso de ausencia definitiva, el suplente fungirá con carácter de interino hasta </w:t>
      </w:r>
      <w:r w:rsidR="007C732F" w:rsidRPr="007C732F">
        <w:rPr>
          <w:rFonts w:asciiTheme="minorHAnsi" w:hAnsiTheme="minorHAnsi" w:cs="Times New Roman"/>
        </w:rPr>
        <w:t>que concluya el periodo de dicho comité ciudadano</w:t>
      </w:r>
      <w:r w:rsidR="00713F27" w:rsidRPr="007C732F">
        <w:rPr>
          <w:rFonts w:asciiTheme="minorHAnsi" w:hAnsiTheme="minorHAnsi" w:cs="Times New Roman"/>
        </w:rPr>
        <w:t>;</w:t>
      </w:r>
      <w:r w:rsidR="00713F27"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D9143C" w:rsidP="004D74F0">
      <w:pPr>
        <w:pStyle w:val="Default"/>
        <w:jc w:val="both"/>
        <w:rPr>
          <w:rFonts w:asciiTheme="minorHAnsi" w:hAnsiTheme="minorHAnsi" w:cs="Times New Roman"/>
        </w:rPr>
      </w:pPr>
      <w:r w:rsidRPr="00D9143C">
        <w:rPr>
          <w:rFonts w:asciiTheme="minorHAnsi" w:hAnsiTheme="minorHAnsi" w:cs="Times New Roman"/>
          <w:b/>
        </w:rPr>
        <w:t>ll.-</w:t>
      </w:r>
      <w:r>
        <w:rPr>
          <w:rFonts w:asciiTheme="minorHAnsi" w:hAnsiTheme="minorHAnsi" w:cs="Times New Roman"/>
        </w:rPr>
        <w:t xml:space="preserve"> </w:t>
      </w:r>
      <w:r w:rsidR="00713F27" w:rsidRPr="00424DEC">
        <w:rPr>
          <w:rFonts w:asciiTheme="minorHAnsi" w:hAnsiTheme="minorHAnsi" w:cs="Times New Roman"/>
        </w:rPr>
        <w:t xml:space="preserve">Los integrantes de la directiva </w:t>
      </w:r>
      <w:r w:rsidR="00DB2132">
        <w:rPr>
          <w:rFonts w:asciiTheme="minorHAnsi" w:hAnsiTheme="minorHAnsi" w:cs="Times New Roman"/>
        </w:rPr>
        <w:t xml:space="preserve">y </w:t>
      </w:r>
      <w:r w:rsidR="00713F27" w:rsidRPr="00424DEC">
        <w:rPr>
          <w:rFonts w:asciiTheme="minorHAnsi" w:hAnsiTheme="minorHAnsi" w:cs="Times New Roman"/>
        </w:rPr>
        <w:t>sus suplentes, serán electos en asamblea constitutiva o general ordinaria, según sea el caso.</w:t>
      </w:r>
      <w:r w:rsidR="009C1F74">
        <w:rPr>
          <w:rFonts w:asciiTheme="minorHAnsi" w:hAnsiTheme="minorHAnsi" w:cs="Times New Roman"/>
        </w:rPr>
        <w:t xml:space="preserve"> Los aspirantes serán postulados de manera expresa </w:t>
      </w:r>
      <w:r w:rsidR="009C1F74">
        <w:rPr>
          <w:rFonts w:asciiTheme="minorHAnsi" w:hAnsiTheme="minorHAnsi" w:cs="Times New Roman"/>
        </w:rPr>
        <w:lastRenderedPageBreak/>
        <w:t>por sí mismo</w:t>
      </w:r>
      <w:r w:rsidR="002E6C03">
        <w:rPr>
          <w:rFonts w:asciiTheme="minorHAnsi" w:hAnsiTheme="minorHAnsi" w:cs="Times New Roman"/>
        </w:rPr>
        <w:t>s</w:t>
      </w:r>
      <w:r w:rsidR="009C1F74">
        <w:rPr>
          <w:rFonts w:asciiTheme="minorHAnsi" w:hAnsiTheme="minorHAnsi" w:cs="Times New Roman"/>
        </w:rPr>
        <w:t xml:space="preserve"> o de un tercero,</w:t>
      </w:r>
      <w:r w:rsidR="00713F27" w:rsidRPr="00424DEC">
        <w:rPr>
          <w:rFonts w:asciiTheme="minorHAnsi" w:hAnsiTheme="minorHAnsi" w:cs="Times New Roman"/>
        </w:rPr>
        <w:t xml:space="preserve"> </w:t>
      </w:r>
      <w:r w:rsidR="009C1F74">
        <w:rPr>
          <w:rFonts w:asciiTheme="minorHAnsi" w:hAnsiTheme="minorHAnsi" w:cs="Times New Roman"/>
        </w:rPr>
        <w:t>e</w:t>
      </w:r>
      <w:r w:rsidR="00713F27" w:rsidRPr="00424DEC">
        <w:rPr>
          <w:rFonts w:asciiTheme="minorHAnsi" w:hAnsiTheme="minorHAnsi" w:cs="Times New Roman"/>
        </w:rPr>
        <w:t>l voto será secreto y el escrutinio público e inmediato. En caso de que en la votación empaten</w:t>
      </w:r>
      <w:r w:rsidR="00713F27" w:rsidRPr="002E6C03">
        <w:rPr>
          <w:rFonts w:asciiTheme="minorHAnsi" w:hAnsiTheme="minorHAnsi" w:cs="Times New Roman"/>
        </w:rPr>
        <w:t>, se volverá a realizar solo con l</w:t>
      </w:r>
      <w:r w:rsidR="002E6C03" w:rsidRPr="002E6C03">
        <w:rPr>
          <w:rFonts w:asciiTheme="minorHAnsi" w:hAnsiTheme="minorHAnsi" w:cs="Times New Roman"/>
        </w:rPr>
        <w:t>o</w:t>
      </w:r>
      <w:r w:rsidR="00713F27" w:rsidRPr="002E6C03">
        <w:rPr>
          <w:rFonts w:asciiTheme="minorHAnsi" w:hAnsiTheme="minorHAnsi" w:cs="Times New Roman"/>
        </w:rPr>
        <w:t xml:space="preserve">s dos </w:t>
      </w:r>
      <w:r w:rsidR="002E6C03" w:rsidRPr="002E6C03">
        <w:rPr>
          <w:rFonts w:asciiTheme="minorHAnsi" w:hAnsiTheme="minorHAnsi" w:cs="Times New Roman"/>
        </w:rPr>
        <w:t>aspirantes</w:t>
      </w:r>
      <w:r w:rsidR="00713F27" w:rsidRPr="002E6C03">
        <w:rPr>
          <w:rFonts w:asciiTheme="minorHAnsi" w:hAnsiTheme="minorHAnsi" w:cs="Times New Roman"/>
        </w:rPr>
        <w:t xml:space="preserve"> que hayan obtenido en la primera ronda </w:t>
      </w:r>
      <w:r w:rsidR="002E6C03" w:rsidRPr="002E6C03">
        <w:rPr>
          <w:rFonts w:asciiTheme="minorHAnsi" w:hAnsiTheme="minorHAnsi" w:cs="Times New Roman"/>
        </w:rPr>
        <w:t xml:space="preserve">la </w:t>
      </w:r>
      <w:r w:rsidR="00713F27" w:rsidRPr="002E6C03">
        <w:rPr>
          <w:rFonts w:asciiTheme="minorHAnsi" w:hAnsiTheme="minorHAnsi" w:cs="Times New Roman"/>
        </w:rPr>
        <w:t>mayor</w:t>
      </w:r>
      <w:r w:rsidR="002E6C03" w:rsidRPr="002E6C03">
        <w:rPr>
          <w:rFonts w:asciiTheme="minorHAnsi" w:hAnsiTheme="minorHAnsi" w:cs="Times New Roman"/>
        </w:rPr>
        <w:t xml:space="preserve"> cantidad </w:t>
      </w:r>
      <w:r w:rsidR="00713F27" w:rsidRPr="002E6C03">
        <w:rPr>
          <w:rFonts w:asciiTheme="minorHAnsi" w:hAnsiTheme="minorHAnsi" w:cs="Times New Roman"/>
        </w:rPr>
        <w:t>de votos</w:t>
      </w:r>
      <w:r w:rsidR="002E6C03" w:rsidRPr="002E6C03">
        <w:rPr>
          <w:rFonts w:asciiTheme="minorHAnsi" w:hAnsiTheme="minorHAnsi" w:cs="Times New Roman"/>
        </w:rPr>
        <w:t>.</w:t>
      </w:r>
      <w:r w:rsidR="00713F27" w:rsidRPr="002E6C03">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D9143C" w:rsidRDefault="00D9143C" w:rsidP="004D74F0">
      <w:pPr>
        <w:pStyle w:val="Default"/>
        <w:jc w:val="both"/>
        <w:rPr>
          <w:rFonts w:asciiTheme="minorHAnsi" w:hAnsiTheme="minorHAnsi" w:cs="Times New Roman"/>
        </w:rPr>
      </w:pPr>
      <w:r w:rsidRPr="00D9143C">
        <w:rPr>
          <w:rFonts w:asciiTheme="minorHAnsi" w:hAnsiTheme="minorHAnsi" w:cs="Times New Roman"/>
          <w:b/>
        </w:rPr>
        <w:t>lll.-</w:t>
      </w:r>
      <w:r w:rsidR="00713F27" w:rsidRPr="00424DEC">
        <w:rPr>
          <w:rFonts w:asciiTheme="minorHAnsi" w:hAnsiTheme="minorHAnsi" w:cs="Times New Roman"/>
        </w:rPr>
        <w:t xml:space="preserve"> Para ser integrante de la directiva se requiere residir en el fraccionamiento, colonia, barrio, zona o centro de población de que se trate durante los últimos seis meses, estar en pleno goce de sus derechos</w:t>
      </w:r>
      <w:r w:rsidR="002E6C03">
        <w:rPr>
          <w:rFonts w:asciiTheme="minorHAnsi" w:hAnsiTheme="minorHAnsi" w:cs="Times New Roman"/>
        </w:rPr>
        <w:t xml:space="preserve"> y facultades,</w:t>
      </w:r>
      <w:r w:rsidR="00713F27" w:rsidRPr="00424DEC">
        <w:rPr>
          <w:rFonts w:asciiTheme="minorHAnsi" w:hAnsiTheme="minorHAnsi" w:cs="Times New Roman"/>
        </w:rPr>
        <w:t xml:space="preserve"> no haber sido sentenciado por delito intencional que amerite pena privativa de la libertad. Asimismo, el integrante de la directiva deberá residir en el fraccionamiento, colonia, barrio, zona o centro de población de que se trate mientras dure su cargo, el cambio de residencia traerá aparejada causa suficiente de remoción del directivo de que se trate según lo contempla el artículo 16, fracción II, inciso </w:t>
      </w:r>
      <w:r w:rsidR="00713F27" w:rsidRPr="00D9143C">
        <w:rPr>
          <w:rFonts w:asciiTheme="minorHAnsi" w:hAnsiTheme="minorHAnsi" w:cs="Times New Roman"/>
          <w:i/>
        </w:rPr>
        <w:t>(c)</w:t>
      </w:r>
      <w:r w:rsidR="00713F27" w:rsidRPr="00424DEC">
        <w:rPr>
          <w:rFonts w:asciiTheme="minorHAnsi" w:hAnsiTheme="minorHAnsi" w:cs="Times New Roman"/>
        </w:rPr>
        <w:t xml:space="preserve"> del presente reglamento.</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No</w:t>
      </w:r>
      <w:r w:rsidR="00D9143C">
        <w:rPr>
          <w:rFonts w:asciiTheme="minorHAnsi" w:hAnsiTheme="minorHAnsi" w:cs="Times New Roman"/>
        </w:rPr>
        <w:t xml:space="preserve"> </w:t>
      </w:r>
      <w:r w:rsidRPr="00424DEC">
        <w:rPr>
          <w:rFonts w:asciiTheme="minorHAnsi" w:hAnsiTheme="minorHAnsi" w:cs="Times New Roman"/>
        </w:rPr>
        <w:t xml:space="preserve">pueden ser propuestos como miembros de las directivas, personas que sean integrantes del ayuntamiento o que desempeñen cargos en la Administración pública municipal. </w:t>
      </w:r>
    </w:p>
    <w:p w:rsidR="00713F27" w:rsidRPr="00424DEC" w:rsidRDefault="00713F27" w:rsidP="004D74F0">
      <w:pPr>
        <w:pStyle w:val="Default"/>
        <w:jc w:val="both"/>
        <w:rPr>
          <w:rFonts w:asciiTheme="minorHAnsi" w:hAnsiTheme="minorHAnsi" w:cs="Times New Roman"/>
        </w:rPr>
      </w:pPr>
    </w:p>
    <w:p w:rsidR="00713F27" w:rsidRPr="00424DEC" w:rsidRDefault="00D9143C" w:rsidP="004D74F0">
      <w:pPr>
        <w:pStyle w:val="Default"/>
        <w:jc w:val="both"/>
        <w:rPr>
          <w:rFonts w:asciiTheme="minorHAnsi" w:hAnsiTheme="minorHAnsi" w:cs="Times New Roman"/>
        </w:rPr>
      </w:pPr>
      <w:r w:rsidRPr="001346E5">
        <w:rPr>
          <w:rFonts w:asciiTheme="minorHAnsi" w:hAnsiTheme="minorHAnsi" w:cs="Times New Roman"/>
          <w:b/>
        </w:rPr>
        <w:t>lV</w:t>
      </w:r>
      <w:r w:rsidRPr="00D9143C">
        <w:rPr>
          <w:rFonts w:asciiTheme="minorHAnsi" w:hAnsiTheme="minorHAnsi" w:cs="Times New Roman"/>
          <w:b/>
        </w:rPr>
        <w:t>.-</w:t>
      </w:r>
      <w:r w:rsidR="00713F27" w:rsidRPr="00424DEC">
        <w:rPr>
          <w:rFonts w:asciiTheme="minorHAnsi" w:hAnsiTheme="minorHAnsi" w:cs="Times New Roman"/>
        </w:rPr>
        <w:t xml:space="preserve"> La remoción de los integrantes de la directiva podrá ser acordada en cualquier momento por voto secreto de la asamblea general ordinaria que al efecto se reúna o que sea convocada por la dirección de participación ciudadana, a partir de la solicitud de por lo menos el 25% veinticinco por ciento de los vecinos registrados en el padrón de vecinos de</w:t>
      </w:r>
      <w:r w:rsidR="002E6C03">
        <w:rPr>
          <w:rFonts w:asciiTheme="minorHAnsi" w:hAnsiTheme="minorHAnsi" w:cs="Times New Roman"/>
        </w:rPr>
        <w:t>l</w:t>
      </w:r>
      <w:r w:rsidR="00713F27" w:rsidRPr="00424DEC">
        <w:rPr>
          <w:rFonts w:asciiTheme="minorHAnsi" w:hAnsiTheme="minorHAnsi" w:cs="Times New Roman"/>
        </w:rPr>
        <w:t xml:space="preserve">  </w:t>
      </w:r>
      <w:r w:rsidR="002E6C03">
        <w:rPr>
          <w:rFonts w:asciiTheme="minorHAnsi" w:hAnsiTheme="minorHAnsi" w:cs="Times New Roman"/>
        </w:rPr>
        <w:t>comité ciudadano</w:t>
      </w:r>
      <w:r w:rsidR="00713F27" w:rsidRPr="00424DEC">
        <w:rPr>
          <w:rFonts w:asciiTheme="minorHAnsi" w:hAnsiTheme="minorHAnsi" w:cs="Times New Roman"/>
        </w:rPr>
        <w:t xml:space="preserve">, o en los términos del artículo 16 del presente reglamento, en caso de no existir padrón actualizado, se requerirá de por lo menos </w:t>
      </w:r>
      <w:r w:rsidR="002E6C03">
        <w:rPr>
          <w:rFonts w:asciiTheme="minorHAnsi" w:hAnsiTheme="minorHAnsi" w:cs="Times New Roman"/>
        </w:rPr>
        <w:t>8</w:t>
      </w:r>
      <w:r w:rsidR="00713F27" w:rsidRPr="00424DEC">
        <w:rPr>
          <w:rFonts w:asciiTheme="minorHAnsi" w:hAnsiTheme="minorHAnsi" w:cs="Times New Roman"/>
        </w:rPr>
        <w:t xml:space="preserve">0 </w:t>
      </w:r>
      <w:r w:rsidR="002E6C03">
        <w:rPr>
          <w:rFonts w:asciiTheme="minorHAnsi" w:hAnsiTheme="minorHAnsi" w:cs="Times New Roman"/>
        </w:rPr>
        <w:t>ochenta</w:t>
      </w:r>
      <w:r w:rsidR="00713F27" w:rsidRPr="00424DEC">
        <w:rPr>
          <w:rFonts w:asciiTheme="minorHAnsi" w:hAnsiTheme="minorHAnsi" w:cs="Times New Roman"/>
        </w:rPr>
        <w:t xml:space="preserve"> vecinos inconformes, mayores de 18 dieciocho años, los cuales deberán hacer llegar su inquietud en documento expreso que contenga su domicilio, nombre y firma.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5.- </w:t>
      </w:r>
      <w:r w:rsidR="00D9143C" w:rsidRPr="00D9143C">
        <w:rPr>
          <w:rFonts w:asciiTheme="minorHAnsi" w:hAnsiTheme="minorHAnsi" w:cs="Times New Roman"/>
          <w:bCs/>
        </w:rPr>
        <w:t>L</w:t>
      </w:r>
      <w:r w:rsidRPr="00424DEC">
        <w:rPr>
          <w:rFonts w:asciiTheme="minorHAnsi" w:hAnsiTheme="minorHAnsi" w:cs="Times New Roman"/>
        </w:rPr>
        <w:t>a dirección de participación ciudadana será la dependencia que asumirá las relaciones del municipio con l</w:t>
      </w:r>
      <w:r w:rsidR="00D9143C">
        <w:rPr>
          <w:rFonts w:asciiTheme="minorHAnsi" w:hAnsiTheme="minorHAnsi" w:cs="Times New Roman"/>
        </w:rPr>
        <w:t>o</w:t>
      </w:r>
      <w:r w:rsidRPr="00424DEC">
        <w:rPr>
          <w:rFonts w:asciiTheme="minorHAnsi" w:hAnsiTheme="minorHAnsi" w:cs="Times New Roman"/>
        </w:rPr>
        <w:t xml:space="preserve">s </w:t>
      </w:r>
      <w:r w:rsidR="00D9143C">
        <w:rPr>
          <w:rFonts w:asciiTheme="minorHAnsi" w:hAnsiTheme="minorHAnsi" w:cs="Times New Roman"/>
        </w:rPr>
        <w:t>Comités Ciudadanos</w:t>
      </w:r>
      <w:r w:rsidR="002E6C03">
        <w:rPr>
          <w:rFonts w:asciiTheme="minorHAnsi" w:hAnsiTheme="minorHAnsi" w:cs="Times New Roman"/>
        </w:rPr>
        <w:t xml:space="preserve"> y las asociaciones civiles</w:t>
      </w:r>
      <w:r w:rsidRPr="00424DEC">
        <w:rPr>
          <w:rFonts w:asciiTheme="minorHAnsi" w:hAnsiTheme="minorHAnsi" w:cs="Times New Roman"/>
        </w:rPr>
        <w:t xml:space="preserve">, la que para los efectos de promover la organización y participación de vecinos conforme a las disposiciones del título séptimo de la ley </w:t>
      </w:r>
      <w:r w:rsidR="001346E5">
        <w:rPr>
          <w:rFonts w:asciiTheme="minorHAnsi" w:hAnsiTheme="minorHAnsi" w:cs="Times New Roman"/>
        </w:rPr>
        <w:t>estatal</w:t>
      </w:r>
      <w:r w:rsidRPr="00424DEC">
        <w:rPr>
          <w:rFonts w:asciiTheme="minorHAnsi" w:hAnsiTheme="minorHAnsi" w:cs="Times New Roman"/>
        </w:rPr>
        <w:t xml:space="preserve"> y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I.</w:t>
      </w:r>
      <w:r w:rsidR="001346E5">
        <w:rPr>
          <w:rFonts w:asciiTheme="minorHAnsi" w:hAnsiTheme="minorHAnsi" w:cs="Times New Roman"/>
          <w:b/>
        </w:rPr>
        <w:t>-</w:t>
      </w:r>
      <w:r w:rsidRPr="00424DEC">
        <w:rPr>
          <w:rFonts w:asciiTheme="minorHAnsi" w:hAnsiTheme="minorHAnsi" w:cs="Times New Roman"/>
        </w:rPr>
        <w:t xml:space="preserve"> Organizará, dará trámite a las solicitudes de reconocimiento y llevará el control del registro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II.</w:t>
      </w:r>
      <w:r w:rsidR="001346E5">
        <w:rPr>
          <w:rFonts w:asciiTheme="minorHAnsi" w:hAnsiTheme="minorHAnsi" w:cs="Times New Roman"/>
          <w:b/>
        </w:rPr>
        <w:t>-</w:t>
      </w:r>
      <w:r w:rsidRPr="00424DEC">
        <w:rPr>
          <w:rFonts w:asciiTheme="minorHAnsi" w:hAnsiTheme="minorHAnsi" w:cs="Times New Roman"/>
        </w:rPr>
        <w:t xml:space="preserve"> Formulará y difundirá los manuales, instructivos y formularios necesarios para el debido cumplimiento de la ley </w:t>
      </w:r>
      <w:r w:rsidR="001346E5">
        <w:rPr>
          <w:rFonts w:asciiTheme="minorHAnsi" w:hAnsiTheme="minorHAnsi" w:cs="Times New Roman"/>
        </w:rPr>
        <w:t>estatal</w:t>
      </w:r>
      <w:r w:rsidRPr="00424DEC">
        <w:rPr>
          <w:rFonts w:asciiTheme="minorHAnsi" w:hAnsiTheme="minorHAnsi" w:cs="Times New Roman"/>
        </w:rPr>
        <w:t>, de la ordenanza del gobierno y de administración del ayuntamiento constitucional de Juanacatlán, Jalisco y este reglamento, los que una vez aprobados por el pleno del ayuntamiento, tendrán el carácter de disposiciones obligatorias para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III.</w:t>
      </w:r>
      <w:r w:rsidR="001346E5">
        <w:rPr>
          <w:rFonts w:asciiTheme="minorHAnsi" w:hAnsiTheme="minorHAnsi" w:cs="Times New Roman"/>
          <w:b/>
        </w:rPr>
        <w:t>-</w:t>
      </w:r>
      <w:r w:rsidRPr="00424DEC">
        <w:rPr>
          <w:rFonts w:asciiTheme="minorHAnsi" w:hAnsiTheme="minorHAnsi" w:cs="Times New Roman"/>
        </w:rPr>
        <w:t xml:space="preserve"> Formulará y difundirá modelos de estatutos y reglamentos que sirvan de guía a los vecinos para la constitución y funcionamiento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lastRenderedPageBreak/>
        <w:t>IV.</w:t>
      </w:r>
      <w:r w:rsidR="001346E5">
        <w:rPr>
          <w:rFonts w:asciiTheme="minorHAnsi" w:hAnsiTheme="minorHAnsi" w:cs="Times New Roman"/>
          <w:b/>
        </w:rPr>
        <w:t>-</w:t>
      </w:r>
      <w:r w:rsidRPr="00424DEC">
        <w:rPr>
          <w:rFonts w:asciiTheme="minorHAnsi" w:hAnsiTheme="minorHAnsi" w:cs="Times New Roman"/>
        </w:rPr>
        <w:t xml:space="preserve"> Establecerá y difundirá sistemas y normas mínimas de contabilidad e información financiera, incluyendo la autorización y control de comprobantes foliados de ingresos y egresos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así como de sus libros de ingresos y egresos, mismos que deberán estar firmados por el director de participación ciudadana;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V.</w:t>
      </w:r>
      <w:r w:rsidR="001346E5">
        <w:rPr>
          <w:rFonts w:asciiTheme="minorHAnsi" w:hAnsiTheme="minorHAnsi" w:cs="Times New Roman"/>
          <w:b/>
        </w:rPr>
        <w:t>-</w:t>
      </w:r>
      <w:r w:rsidRPr="00424DEC">
        <w:rPr>
          <w:rFonts w:asciiTheme="minorHAnsi" w:hAnsiTheme="minorHAnsi" w:cs="Times New Roman"/>
        </w:rPr>
        <w:t xml:space="preserve"> Promoverá e instrumentará formación de padrones de vecinos para el mejor funcionamiento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VI.</w:t>
      </w:r>
      <w:r w:rsidR="001346E5">
        <w:rPr>
          <w:rFonts w:asciiTheme="minorHAnsi" w:hAnsiTheme="minorHAnsi" w:cs="Times New Roman"/>
          <w:b/>
        </w:rPr>
        <w:t>-</w:t>
      </w:r>
      <w:r w:rsidRPr="00424DEC">
        <w:rPr>
          <w:rFonts w:asciiTheme="minorHAnsi" w:hAnsiTheme="minorHAnsi" w:cs="Times New Roman"/>
        </w:rPr>
        <w:t xml:space="preserve"> Establecerá recomendaciones para la contratación de personal administrativo por parte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previa autorización de la asamblea general ordinaria.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1346E5">
        <w:rPr>
          <w:rFonts w:asciiTheme="minorHAnsi" w:hAnsiTheme="minorHAnsi" w:cs="Times New Roman"/>
          <w:b/>
        </w:rPr>
        <w:t>VII.</w:t>
      </w:r>
      <w:r w:rsidR="001346E5">
        <w:rPr>
          <w:rFonts w:asciiTheme="minorHAnsi" w:hAnsiTheme="minorHAnsi" w:cs="Times New Roman"/>
          <w:b/>
        </w:rPr>
        <w:t>-</w:t>
      </w:r>
      <w:r w:rsidRPr="00424DEC">
        <w:rPr>
          <w:rFonts w:asciiTheme="minorHAnsi" w:hAnsiTheme="minorHAnsi" w:cs="Times New Roman"/>
        </w:rPr>
        <w:t xml:space="preserve"> Instrumentará y promoverá programas de capacitación y asesoría en materia de organización e integración vecinal, así como de gestión administrativa de </w:t>
      </w:r>
      <w:r w:rsidR="00D43E4E">
        <w:rPr>
          <w:rFonts w:asciiTheme="minorHAnsi" w:hAnsiTheme="minorHAnsi" w:cs="Times New Roman"/>
        </w:rPr>
        <w:t>comités ciudadanos</w:t>
      </w:r>
      <w:r w:rsidRPr="00424DEC">
        <w:rPr>
          <w:rFonts w:asciiTheme="minorHAnsi" w:hAnsiTheme="minorHAnsi" w:cs="Times New Roman"/>
        </w:rPr>
        <w:t xml:space="preserve">. </w:t>
      </w:r>
    </w:p>
    <w:p w:rsidR="00713F27" w:rsidRDefault="00713F27" w:rsidP="004D74F0">
      <w:pPr>
        <w:pStyle w:val="Default"/>
        <w:jc w:val="both"/>
        <w:rPr>
          <w:rFonts w:asciiTheme="minorHAnsi" w:hAnsiTheme="minorHAnsi" w:cs="Times New Roman"/>
        </w:rPr>
      </w:pPr>
    </w:p>
    <w:p w:rsidR="00676D71" w:rsidRPr="00424DEC" w:rsidRDefault="00676D71"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ARTICULO 6.- </w:t>
      </w:r>
      <w:r w:rsidRPr="00424DEC">
        <w:rPr>
          <w:rFonts w:asciiTheme="minorHAnsi" w:hAnsiTheme="minorHAnsi" w:cs="Times New Roman"/>
        </w:rPr>
        <w:t>Para los efectos del reconocimiento y registro de l</w:t>
      </w:r>
      <w:r w:rsidR="00D43E4E">
        <w:rPr>
          <w:rFonts w:asciiTheme="minorHAnsi" w:hAnsiTheme="minorHAnsi" w:cs="Times New Roman"/>
        </w:rPr>
        <w:t>o</w:t>
      </w:r>
      <w:r w:rsidRPr="00424DEC">
        <w:rPr>
          <w:rFonts w:asciiTheme="minorHAnsi" w:hAnsiTheme="minorHAnsi" w:cs="Times New Roman"/>
        </w:rPr>
        <w:t xml:space="preserve">s </w:t>
      </w:r>
      <w:r w:rsidR="00D43E4E">
        <w:rPr>
          <w:rFonts w:asciiTheme="minorHAnsi" w:hAnsiTheme="minorHAnsi" w:cs="Times New Roman"/>
        </w:rPr>
        <w:t>comités ciudadanos</w:t>
      </w:r>
      <w:r w:rsidRPr="00424DEC">
        <w:rPr>
          <w:rFonts w:asciiTheme="minorHAnsi" w:hAnsiTheme="minorHAnsi" w:cs="Times New Roman"/>
        </w:rPr>
        <w:t xml:space="preserve"> se observará el siguiente procedimiento: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235A69">
        <w:rPr>
          <w:rFonts w:asciiTheme="minorHAnsi" w:hAnsiTheme="minorHAnsi" w:cs="Times New Roman"/>
          <w:b/>
        </w:rPr>
        <w:t>I.</w:t>
      </w:r>
      <w:r w:rsidR="00235A69">
        <w:rPr>
          <w:rFonts w:asciiTheme="minorHAnsi" w:hAnsiTheme="minorHAnsi" w:cs="Times New Roman"/>
        </w:rPr>
        <w:t>-</w:t>
      </w:r>
      <w:r w:rsidRPr="00424DEC">
        <w:rPr>
          <w:rFonts w:asciiTheme="minorHAnsi" w:hAnsiTheme="minorHAnsi" w:cs="Times New Roman"/>
        </w:rPr>
        <w:t xml:space="preserve"> La dirección de planeación y desarrollo urbano o su equivalente, en conjunto con la dirección de Participación ciudadana emitirá una resolución sobre el ámbito territorial en que, en su caso, </w:t>
      </w:r>
      <w:r w:rsidR="00235A69">
        <w:rPr>
          <w:rFonts w:asciiTheme="minorHAnsi" w:hAnsiTheme="minorHAnsi" w:cs="Times New Roman"/>
        </w:rPr>
        <w:t>el comité ciudadano</w:t>
      </w:r>
      <w:r w:rsidRPr="00424DEC">
        <w:rPr>
          <w:rFonts w:asciiTheme="minorHAnsi" w:hAnsiTheme="minorHAnsi" w:cs="Times New Roman"/>
        </w:rPr>
        <w:t xml:space="preserve"> haya de ejercer sus atribuciones, tomando en consideración criterios urbanísticos </w:t>
      </w:r>
      <w:r w:rsidRPr="00235A69">
        <w:rPr>
          <w:rFonts w:asciiTheme="minorHAnsi" w:hAnsiTheme="minorHAnsi" w:cs="Times New Roman"/>
          <w:i/>
        </w:rPr>
        <w:t>(particularmente la recepción cuando se trate de un fraccionamiento nuevo)</w:t>
      </w:r>
      <w:r w:rsidRPr="00424DEC">
        <w:rPr>
          <w:rFonts w:asciiTheme="minorHAnsi" w:hAnsiTheme="minorHAnsi" w:cs="Times New Roman"/>
        </w:rPr>
        <w:t xml:space="preserve">, de vialidades, de servicios y de distribución poblacional, procurando en todo caso facilitar la convivencia y la participación ciudadana en forma personal y directa.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II. Con la resolución y el dictamen técnico favorable a que se refiere la fracción anterior, y el acta constitutiva de</w:t>
      </w:r>
      <w:r w:rsidR="00235A69">
        <w:rPr>
          <w:rFonts w:asciiTheme="minorHAnsi" w:hAnsiTheme="minorHAnsi" w:cs="Times New Roman"/>
        </w:rPr>
        <w:t>l</w:t>
      </w:r>
      <w:r w:rsidRPr="00424DEC">
        <w:rPr>
          <w:rFonts w:asciiTheme="minorHAnsi" w:hAnsiTheme="minorHAnsi" w:cs="Times New Roman"/>
        </w:rPr>
        <w:t xml:space="preserve"> </w:t>
      </w:r>
      <w:r w:rsidR="00235A69">
        <w:rPr>
          <w:rFonts w:asciiTheme="minorHAnsi" w:hAnsiTheme="minorHAnsi" w:cs="Times New Roman"/>
        </w:rPr>
        <w:t>comité ciudadano</w:t>
      </w:r>
      <w:r w:rsidRPr="00424DEC">
        <w:rPr>
          <w:rFonts w:asciiTheme="minorHAnsi" w:hAnsiTheme="minorHAnsi" w:cs="Times New Roman"/>
        </w:rPr>
        <w:t xml:space="preserve">, la dirección de participación ciudadana presentará los estatutos y en su caso los reglamentos aprobados por la asamblea general de </w:t>
      </w:r>
      <w:r w:rsidR="00235A69">
        <w:rPr>
          <w:rFonts w:asciiTheme="minorHAnsi" w:hAnsiTheme="minorHAnsi" w:cs="Times New Roman"/>
        </w:rPr>
        <w:t>los comités ciudadanos</w:t>
      </w:r>
      <w:r w:rsidRPr="00424DEC">
        <w:rPr>
          <w:rFonts w:asciiTheme="minorHAnsi" w:hAnsiTheme="minorHAnsi" w:cs="Times New Roman"/>
        </w:rPr>
        <w:t xml:space="preserve"> al ayuntamiento para que sean turnados a estudio y dictaminación por las comisiones edilicias de gobernación, participación ciudadana y de reglamentos, en su caso y oportunidad, autorizados por el propio ayuntamiento. La resolución del ayuntamiento será notificada a los solicitantes interesados o a sus representantes; </w:t>
      </w:r>
    </w:p>
    <w:p w:rsidR="00713F27" w:rsidRPr="00424DEC" w:rsidRDefault="00713F27" w:rsidP="004D74F0">
      <w:pPr>
        <w:pStyle w:val="Default"/>
        <w:jc w:val="both"/>
        <w:rPr>
          <w:rFonts w:asciiTheme="minorHAnsi" w:hAnsiTheme="minorHAnsi" w:cs="Times New Roman"/>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III. La autorización de los estatutos y, en su caso, de los reglamentos de </w:t>
      </w:r>
      <w:r w:rsidR="00235A69">
        <w:rPr>
          <w:rFonts w:asciiTheme="minorHAnsi" w:hAnsiTheme="minorHAnsi" w:cs="Times New Roman"/>
        </w:rPr>
        <w:t>los comités ciudadanos</w:t>
      </w:r>
      <w:r w:rsidRPr="00424DEC">
        <w:rPr>
          <w:rFonts w:asciiTheme="minorHAnsi" w:hAnsiTheme="minorHAnsi" w:cs="Times New Roman"/>
        </w:rPr>
        <w:t xml:space="preserve"> por el ayuntamiento, tendrá los efectos de formal reconocimiento de las mismas por el</w:t>
      </w:r>
      <w:r w:rsidR="008873BB">
        <w:rPr>
          <w:rFonts w:asciiTheme="minorHAnsi" w:hAnsiTheme="minorHAnsi" w:cs="Times New Roman"/>
        </w:rPr>
        <w:t xml:space="preserve"> </w:t>
      </w:r>
      <w:r w:rsidRPr="00424DEC">
        <w:rPr>
          <w:rFonts w:asciiTheme="minorHAnsi" w:hAnsiTheme="minorHAnsi" w:cs="Times New Roman"/>
        </w:rPr>
        <w:t xml:space="preserve">gobierno municipal. Sin embargo, para la validez de los actos de </w:t>
      </w:r>
      <w:r w:rsidR="00235A69">
        <w:rPr>
          <w:rFonts w:asciiTheme="minorHAnsi" w:hAnsiTheme="minorHAnsi" w:cs="Times New Roman"/>
        </w:rPr>
        <w:t>los comités</w:t>
      </w:r>
      <w:r w:rsidRPr="00424DEC">
        <w:rPr>
          <w:rFonts w:asciiTheme="minorHAnsi" w:hAnsiTheme="minorHAnsi" w:cs="Times New Roman"/>
        </w:rPr>
        <w:t xml:space="preserve"> deberá de integrar la documentación necesaria para su registro en los términos del artículo 9 de este reglamento. El reconocimiento, registro y aprobación de los estatutos de </w:t>
      </w:r>
      <w:r w:rsidR="00235A69">
        <w:rPr>
          <w:rFonts w:asciiTheme="minorHAnsi" w:hAnsiTheme="minorHAnsi" w:cs="Times New Roman"/>
        </w:rPr>
        <w:t xml:space="preserve">los </w:t>
      </w:r>
      <w:r w:rsidR="00676D71">
        <w:rPr>
          <w:rFonts w:asciiTheme="minorHAnsi" w:hAnsiTheme="minorHAnsi" w:cs="Times New Roman"/>
        </w:rPr>
        <w:t>comités</w:t>
      </w:r>
      <w:r w:rsidR="00235A69">
        <w:rPr>
          <w:rFonts w:asciiTheme="minorHAnsi" w:hAnsiTheme="minorHAnsi" w:cs="Times New Roman"/>
        </w:rPr>
        <w:t xml:space="preserve"> ciudadanos</w:t>
      </w:r>
      <w:r w:rsidRPr="00424DEC">
        <w:rPr>
          <w:rFonts w:asciiTheme="minorHAnsi" w:hAnsiTheme="minorHAnsi" w:cs="Times New Roman"/>
        </w:rPr>
        <w:t xml:space="preserve"> se realizarán simultáneamente ante el ayuntamiento, publicándose por el término de diez días hábiles en los estrados de la presidencia municipal. Una vez aprobado el reconocimiento y registro de</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 ciudadano</w:t>
      </w:r>
      <w:r w:rsidRPr="00424DEC">
        <w:rPr>
          <w:rFonts w:asciiTheme="minorHAnsi" w:hAnsiTheme="minorHAnsi" w:cs="Times New Roman"/>
        </w:rPr>
        <w:t xml:space="preserve"> de que se </w:t>
      </w:r>
      <w:r w:rsidRPr="00424DEC">
        <w:rPr>
          <w:rFonts w:asciiTheme="minorHAnsi" w:hAnsiTheme="minorHAnsi" w:cs="Times New Roman"/>
        </w:rPr>
        <w:lastRenderedPageBreak/>
        <w:t xml:space="preserve">trate, la dirección de Participación Ciudadana procederá a expedir las acreditaciones correspondientes a los miembros de la directiva. </w:t>
      </w:r>
    </w:p>
    <w:p w:rsidR="008873BB" w:rsidRDefault="008873BB" w:rsidP="004D74F0">
      <w:pPr>
        <w:pStyle w:val="Default"/>
        <w:jc w:val="both"/>
        <w:rPr>
          <w:rFonts w:asciiTheme="minorHAnsi" w:hAnsiTheme="minorHAnsi" w:cs="Times New Roman"/>
        </w:rPr>
      </w:pPr>
    </w:p>
    <w:p w:rsidR="00676D71" w:rsidRPr="00424DEC" w:rsidRDefault="00676D71"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7.- </w:t>
      </w:r>
      <w:r w:rsidRPr="00424DEC">
        <w:rPr>
          <w:rFonts w:asciiTheme="minorHAnsi" w:hAnsiTheme="minorHAnsi" w:cs="Times New Roman"/>
        </w:rPr>
        <w:t xml:space="preserve">La dirección de participación ciudadana deberá contar con un registro de </w:t>
      </w:r>
      <w:r w:rsidR="009A795C">
        <w:rPr>
          <w:rFonts w:asciiTheme="minorHAnsi" w:hAnsiTheme="minorHAnsi" w:cs="Times New Roman"/>
        </w:rPr>
        <w:t>comités</w:t>
      </w:r>
      <w:r w:rsidR="0057365D">
        <w:rPr>
          <w:rFonts w:asciiTheme="minorHAnsi" w:hAnsiTheme="minorHAnsi" w:cs="Times New Roman"/>
        </w:rPr>
        <w:t xml:space="preserve"> ciudadanos</w:t>
      </w:r>
      <w:r w:rsidRPr="00424DEC">
        <w:rPr>
          <w:rFonts w:asciiTheme="minorHAnsi" w:hAnsiTheme="minorHAnsi" w:cs="Times New Roman"/>
        </w:rPr>
        <w:t xml:space="preserve"> que hayan sido reconocid</w:t>
      </w:r>
      <w:r w:rsidR="0057365D">
        <w:rPr>
          <w:rFonts w:asciiTheme="minorHAnsi" w:hAnsiTheme="minorHAnsi" w:cs="Times New Roman"/>
        </w:rPr>
        <w:t>o</w:t>
      </w:r>
      <w:r w:rsidRPr="00424DEC">
        <w:rPr>
          <w:rFonts w:asciiTheme="minorHAnsi" w:hAnsiTheme="minorHAnsi" w:cs="Times New Roman"/>
        </w:rPr>
        <w:t>s por el ayuntamiento. El registro deberá contener el libro o libros consecutivos que sean necesarios y mantendrá un expediente histórico por cada un</w:t>
      </w:r>
      <w:r w:rsidR="0057365D">
        <w:rPr>
          <w:rFonts w:asciiTheme="minorHAnsi" w:hAnsiTheme="minorHAnsi" w:cs="Times New Roman"/>
        </w:rPr>
        <w:t>o</w:t>
      </w:r>
      <w:r w:rsidRPr="00424DEC">
        <w:rPr>
          <w:rFonts w:asciiTheme="minorHAnsi" w:hAnsiTheme="minorHAnsi" w:cs="Times New Roman"/>
        </w:rPr>
        <w:t xml:space="preserve"> de </w:t>
      </w:r>
      <w:r w:rsidR="0057365D">
        <w:rPr>
          <w:rFonts w:asciiTheme="minorHAnsi" w:hAnsiTheme="minorHAnsi" w:cs="Times New Roman"/>
        </w:rPr>
        <w:t>los comités ciudadanos</w:t>
      </w:r>
      <w:r w:rsidRPr="00424DEC">
        <w:rPr>
          <w:rFonts w:asciiTheme="minorHAnsi" w:hAnsiTheme="minorHAnsi" w:cs="Times New Roman"/>
        </w:rPr>
        <w:t xml:space="preserve"> con los documentos corporativos, contables y de inventario patrimonial que se requieren en los términos de la ley y de este reglamento, así como con las comunicaciones pertinentes entre </w:t>
      </w:r>
      <w:r w:rsidR="0057365D">
        <w:rPr>
          <w:rFonts w:asciiTheme="minorHAnsi" w:hAnsiTheme="minorHAnsi" w:cs="Times New Roman"/>
        </w:rPr>
        <w:t>el comité ciudadano</w:t>
      </w:r>
      <w:r w:rsidRPr="00424DEC">
        <w:rPr>
          <w:rFonts w:asciiTheme="minorHAnsi" w:hAnsiTheme="minorHAnsi" w:cs="Times New Roman"/>
        </w:rPr>
        <w:t xml:space="preserve"> y la autoridad municipal.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En este registro de la dirección de participación ciudadana se encontrará también una copia actualizada de los padrones de vecinos de </w:t>
      </w:r>
      <w:r w:rsidR="0057365D">
        <w:rPr>
          <w:rFonts w:asciiTheme="minorHAnsi" w:hAnsiTheme="minorHAnsi" w:cs="Times New Roman"/>
        </w:rPr>
        <w:t>los comités ciudadanos</w:t>
      </w:r>
      <w:r w:rsidRPr="00424DEC">
        <w:rPr>
          <w:rFonts w:asciiTheme="minorHAnsi" w:hAnsiTheme="minorHAnsi" w:cs="Times New Roman"/>
        </w:rPr>
        <w:t>, los cuales deberán ser actualizados anualmente por la directiva de</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w:t>
      </w:r>
      <w:r w:rsidRPr="00424DEC">
        <w:rPr>
          <w:rFonts w:asciiTheme="minorHAnsi" w:hAnsiTheme="minorHAnsi" w:cs="Times New Roman"/>
        </w:rPr>
        <w:t xml:space="preserve"> que se trate.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8.- </w:t>
      </w:r>
      <w:r w:rsidRPr="00424DEC">
        <w:rPr>
          <w:rFonts w:asciiTheme="minorHAnsi" w:hAnsiTheme="minorHAnsi" w:cs="Times New Roman"/>
        </w:rPr>
        <w:t>Cualquier cambio en las directivas de l</w:t>
      </w:r>
      <w:r w:rsidR="008873BB">
        <w:rPr>
          <w:rFonts w:asciiTheme="minorHAnsi" w:hAnsiTheme="minorHAnsi" w:cs="Times New Roman"/>
        </w:rPr>
        <w:t>os Comités Ciudadanos</w:t>
      </w:r>
      <w:r w:rsidRPr="00424DEC">
        <w:rPr>
          <w:rFonts w:asciiTheme="minorHAnsi" w:hAnsiTheme="minorHAnsi" w:cs="Times New Roman"/>
        </w:rPr>
        <w:t xml:space="preserve"> se hará y dará a conocer en asamblea general ordinaria y se notificará por escrito a la dirección de participación ciudadana en un término no mayor de diez días hábiles posteriores a la celebración de la asamblea respectiva.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9.- </w:t>
      </w:r>
      <w:r w:rsidRPr="00424DEC">
        <w:rPr>
          <w:rFonts w:asciiTheme="minorHAnsi" w:hAnsiTheme="minorHAnsi" w:cs="Times New Roman"/>
        </w:rPr>
        <w:t xml:space="preserve">Para los efectos de obtener el reconocimiento formal de su representación y participación, así como para proceder a su registro, </w:t>
      </w:r>
      <w:r w:rsidR="0057365D">
        <w:rPr>
          <w:rFonts w:asciiTheme="minorHAnsi" w:hAnsiTheme="minorHAnsi" w:cs="Times New Roman"/>
        </w:rPr>
        <w:t>los comités ciudadanos</w:t>
      </w:r>
      <w:r w:rsidRPr="00424DEC">
        <w:rPr>
          <w:rFonts w:asciiTheme="minorHAnsi" w:hAnsiTheme="minorHAnsi" w:cs="Times New Roman"/>
        </w:rPr>
        <w:t xml:space="preserve">, presentarán para su revisión a la dirección de participación ciudadana los siguientes documentos: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w:t>
      </w:r>
      <w:r w:rsidRPr="00424DEC">
        <w:rPr>
          <w:rFonts w:asciiTheme="minorHAnsi" w:hAnsiTheme="minorHAnsi" w:cs="Times New Roman"/>
        </w:rPr>
        <w:t xml:space="preserve"> La solicitud de reconocimiento y registro suscrita por su directiva y el comprobante de pago de los derechos que en su caso correspondan conforme a la ley.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II.</w:t>
      </w:r>
      <w:r w:rsidRPr="00424DEC">
        <w:rPr>
          <w:rFonts w:asciiTheme="minorHAnsi" w:hAnsiTheme="minorHAnsi" w:cs="Times New Roman"/>
        </w:rPr>
        <w:t xml:space="preserve"> Sus estatutos constitutivos y, en su caso sus reglamentos, aprobados en asamblea constitutiva o general ordinaria, anexando el acta de aprobación y lista de asistencia a la misma, para su revisión y en su caso aprobación o modificación por el ayuntamiento;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III.</w:t>
      </w:r>
      <w:r w:rsidRPr="00424DEC">
        <w:rPr>
          <w:rFonts w:asciiTheme="minorHAnsi" w:hAnsiTheme="minorHAnsi" w:cs="Times New Roman"/>
        </w:rPr>
        <w:t xml:space="preserve"> El acta de la asamblea constitutiva y, en su caso, de la asamblea general ordinaria en que se haya elegido a su directiva, ambas con la</w:t>
      </w:r>
      <w:r w:rsidR="0057365D">
        <w:rPr>
          <w:rFonts w:asciiTheme="minorHAnsi" w:hAnsiTheme="minorHAnsi" w:cs="Times New Roman"/>
        </w:rPr>
        <w:t>s</w:t>
      </w:r>
      <w:r w:rsidRPr="00424DEC">
        <w:rPr>
          <w:rFonts w:asciiTheme="minorHAnsi" w:hAnsiTheme="minorHAnsi" w:cs="Times New Roman"/>
        </w:rPr>
        <w:t xml:space="preserve"> formalidades que dispone la ley </w:t>
      </w:r>
      <w:r w:rsidR="0057365D">
        <w:rPr>
          <w:rFonts w:asciiTheme="minorHAnsi" w:hAnsiTheme="minorHAnsi" w:cs="Times New Roman"/>
        </w:rPr>
        <w:t>estatal</w:t>
      </w:r>
      <w:r w:rsidRPr="00424DEC">
        <w:rPr>
          <w:rFonts w:asciiTheme="minorHAnsi" w:hAnsiTheme="minorHAnsi" w:cs="Times New Roman"/>
        </w:rPr>
        <w:t xml:space="preserve"> y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IV.</w:t>
      </w:r>
      <w:r w:rsidRPr="00424DEC">
        <w:rPr>
          <w:rFonts w:asciiTheme="minorHAnsi" w:hAnsiTheme="minorHAnsi" w:cs="Times New Roman"/>
        </w:rPr>
        <w:t xml:space="preserve"> La resolución de la dirección</w:t>
      </w:r>
      <w:r w:rsidR="0057365D">
        <w:rPr>
          <w:rFonts w:asciiTheme="minorHAnsi" w:hAnsiTheme="minorHAnsi" w:cs="Times New Roman"/>
        </w:rPr>
        <w:t xml:space="preserve"> de</w:t>
      </w:r>
      <w:r w:rsidRPr="00424DEC">
        <w:rPr>
          <w:rFonts w:asciiTheme="minorHAnsi" w:hAnsiTheme="minorHAnsi" w:cs="Times New Roman"/>
        </w:rPr>
        <w:t xml:space="preserve"> planeación y desarrollo urbano o su equivalente, que determine el ámbito territorial donde </w:t>
      </w:r>
      <w:r w:rsidR="0057365D">
        <w:rPr>
          <w:rFonts w:asciiTheme="minorHAnsi" w:hAnsiTheme="minorHAnsi" w:cs="Times New Roman"/>
        </w:rPr>
        <w:t>comité ciudadano</w:t>
      </w:r>
      <w:r w:rsidRPr="00424DEC">
        <w:rPr>
          <w:rFonts w:asciiTheme="minorHAnsi" w:hAnsiTheme="minorHAnsi" w:cs="Times New Roman"/>
        </w:rPr>
        <w:t xml:space="preserve"> solicitante haya de ejercer sus atribuciones;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w:t>
      </w:r>
      <w:r w:rsidRPr="00424DEC">
        <w:rPr>
          <w:rFonts w:asciiTheme="minorHAnsi" w:hAnsiTheme="minorHAnsi" w:cs="Times New Roman"/>
        </w:rPr>
        <w:t xml:space="preserve"> Los libros a que se refiere el artículo 11 de este reglamento suscritos en su primera página por los integrantes de la directiva de</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w:t>
      </w:r>
      <w:r w:rsidRPr="00424DEC">
        <w:rPr>
          <w:rFonts w:asciiTheme="minorHAnsi" w:hAnsiTheme="minorHAnsi" w:cs="Times New Roman"/>
        </w:rPr>
        <w:t xml:space="preserve"> solicitante para su autorización y registro;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VI.</w:t>
      </w:r>
      <w:r w:rsidRPr="00424DEC">
        <w:rPr>
          <w:rFonts w:asciiTheme="minorHAnsi" w:hAnsiTheme="minorHAnsi" w:cs="Times New Roman"/>
        </w:rPr>
        <w:t xml:space="preserve"> Una copia del padrón preliminar de vecinos conteniendo los nombres, firmas, indicación de mayoría de edad y domicilio de los vecinos solicitantes;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VII.</w:t>
      </w:r>
      <w:r w:rsidRPr="00424DEC">
        <w:rPr>
          <w:rFonts w:asciiTheme="minorHAnsi" w:hAnsiTheme="minorHAnsi" w:cs="Times New Roman"/>
        </w:rPr>
        <w:t xml:space="preserve"> Una copia suscrita por los integrantes de la directiva, del inventario inicial de bienes de</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 ciudadano</w:t>
      </w:r>
      <w:r w:rsidRPr="00424DEC">
        <w:rPr>
          <w:rFonts w:asciiTheme="minorHAnsi" w:hAnsiTheme="minorHAnsi" w:cs="Times New Roman"/>
        </w:rPr>
        <w:t xml:space="preserve"> solicitante; y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VIII.</w:t>
      </w:r>
      <w:r w:rsidRPr="00424DEC">
        <w:rPr>
          <w:rFonts w:asciiTheme="minorHAnsi" w:hAnsiTheme="minorHAnsi" w:cs="Times New Roman"/>
        </w:rPr>
        <w:t xml:space="preserve"> El aviso sobre el domicilio de las oficinas de</w:t>
      </w:r>
      <w:r w:rsidR="0057365D">
        <w:rPr>
          <w:rFonts w:asciiTheme="minorHAnsi" w:hAnsiTheme="minorHAnsi" w:cs="Times New Roman"/>
        </w:rPr>
        <w:t>l comité</w:t>
      </w:r>
      <w:r w:rsidRPr="00424DEC">
        <w:rPr>
          <w:rFonts w:asciiTheme="minorHAnsi" w:hAnsiTheme="minorHAnsi" w:cs="Times New Roman"/>
        </w:rPr>
        <w:t xml:space="preserve"> o, en su caso, sobre el señalamiento del domicilio de la persona autorizada para recibir notificaciones y documentos a nombre de</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w:t>
      </w:r>
      <w:r w:rsidRPr="00424DEC">
        <w:rPr>
          <w:rFonts w:asciiTheme="minorHAnsi" w:hAnsiTheme="minorHAnsi" w:cs="Times New Roman"/>
        </w:rPr>
        <w:t xml:space="preserve">, en el formulario autorizado por la dirección de participación ciudadana.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10.- </w:t>
      </w:r>
      <w:r w:rsidRPr="00424DEC">
        <w:rPr>
          <w:rFonts w:asciiTheme="minorHAnsi" w:hAnsiTheme="minorHAnsi" w:cs="Times New Roman"/>
        </w:rPr>
        <w:t>Los estatutos o reglamentos de</w:t>
      </w:r>
      <w:r w:rsidR="0057365D">
        <w:rPr>
          <w:rFonts w:asciiTheme="minorHAnsi" w:hAnsiTheme="minorHAnsi" w:cs="Times New Roman"/>
        </w:rPr>
        <w:t xml:space="preserve"> los</w:t>
      </w:r>
      <w:r w:rsidRPr="00424DEC">
        <w:rPr>
          <w:rFonts w:asciiTheme="minorHAnsi" w:hAnsiTheme="minorHAnsi" w:cs="Times New Roman"/>
        </w:rPr>
        <w:t xml:space="preserve"> </w:t>
      </w:r>
      <w:r w:rsidR="0057365D">
        <w:rPr>
          <w:rFonts w:asciiTheme="minorHAnsi" w:hAnsiTheme="minorHAnsi" w:cs="Times New Roman"/>
        </w:rPr>
        <w:t>comités ciudadanos</w:t>
      </w:r>
      <w:r w:rsidRPr="00424DEC">
        <w:rPr>
          <w:rFonts w:asciiTheme="minorHAnsi" w:hAnsiTheme="minorHAnsi" w:cs="Times New Roman"/>
        </w:rPr>
        <w:t xml:space="preserve"> contendrán la forma y extensión de las funciones de cada integrante de sus directivas. Si nada se dispone sobre el particular, se entenderá que las facultades de representación y administración que corresponda a las directivas se ejercerán en forma colegiada y por mayoría de votos de sus integrantes en funciones, de acuerdo con lo dispuesto por el artículo 4 de este reglamento.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En todo caso, en la actuación de la directiva se deberá observar lo siguiente: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Representar a</w:t>
      </w:r>
      <w:r w:rsidR="0057365D">
        <w:rPr>
          <w:rFonts w:asciiTheme="minorHAnsi" w:hAnsiTheme="minorHAnsi" w:cs="Times New Roman"/>
        </w:rPr>
        <w:t>l</w:t>
      </w:r>
      <w:r w:rsidRPr="00424DEC">
        <w:rPr>
          <w:rFonts w:asciiTheme="minorHAnsi" w:hAnsiTheme="minorHAnsi" w:cs="Times New Roman"/>
        </w:rPr>
        <w:t xml:space="preserve"> </w:t>
      </w:r>
      <w:r w:rsidR="0057365D">
        <w:rPr>
          <w:rFonts w:asciiTheme="minorHAnsi" w:hAnsiTheme="minorHAnsi" w:cs="Times New Roman"/>
        </w:rPr>
        <w:t>comité ciudadano</w:t>
      </w:r>
      <w:r w:rsidRPr="00424DEC">
        <w:rPr>
          <w:rFonts w:asciiTheme="minorHAnsi" w:hAnsiTheme="minorHAnsi" w:cs="Times New Roman"/>
        </w:rPr>
        <w:t xml:space="preserve"> y administrar los bienes de la misma en los términos que fije la asamblea </w:t>
      </w:r>
      <w:r w:rsidR="0057365D">
        <w:rPr>
          <w:rFonts w:asciiTheme="minorHAnsi" w:hAnsiTheme="minorHAnsi" w:cs="Times New Roman"/>
        </w:rPr>
        <w:t>g</w:t>
      </w:r>
      <w:r w:rsidRPr="00424DEC">
        <w:rPr>
          <w:rFonts w:asciiTheme="minorHAnsi" w:hAnsiTheme="minorHAnsi" w:cs="Times New Roman"/>
        </w:rPr>
        <w:t xml:space="preserve">eneral, con las facultades de un apoderado general para actos de administración y pleitos y cobranzas.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 xml:space="preserve">Procurar que se respeten estrictamente los derechos de los vecinos;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Convocar a la asamblea que corresponda según sea el caso, en los términos de la ley, de este reglamento, y de los estatutos y reglamentos de</w:t>
      </w:r>
      <w:r w:rsidR="0057365D">
        <w:rPr>
          <w:rFonts w:asciiTheme="minorHAnsi" w:hAnsiTheme="minorHAnsi" w:cs="Times New Roman"/>
        </w:rPr>
        <w:t>l comité ciudadano</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 xml:space="preserve">Cumplir y hacer cumplir los acuerdos que dicte la asamblea general;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 xml:space="preserve">Manejar o disponer de cuentas o fondos solamente mediante las firmas mancomunadas del presidente, y del tesorero; en caso de ausencia del primero podrá firmar el secretario; </w:t>
      </w:r>
    </w:p>
    <w:p w:rsidR="00713F27" w:rsidRPr="00424DEC" w:rsidRDefault="00713F27" w:rsidP="004D74F0">
      <w:pPr>
        <w:pStyle w:val="Default"/>
        <w:jc w:val="both"/>
        <w:rPr>
          <w:rFonts w:asciiTheme="minorHAnsi" w:hAnsiTheme="minorHAnsi" w:cs="Times New Roman"/>
        </w:rPr>
      </w:pPr>
    </w:p>
    <w:p w:rsidR="00713F27"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t>Dar cuenta a la asamblea general y a la dirección de participación ciudadana de las labores efectuadas, aquellas sobre los trabajos de aprovechamiento del patrimonio de</w:t>
      </w:r>
      <w:r w:rsidR="00781D39">
        <w:rPr>
          <w:rFonts w:asciiTheme="minorHAnsi" w:hAnsiTheme="minorHAnsi" w:cs="Times New Roman"/>
        </w:rPr>
        <w:t>l comité ciudadano</w:t>
      </w:r>
      <w:r w:rsidRPr="00424DEC">
        <w:rPr>
          <w:rFonts w:asciiTheme="minorHAnsi" w:hAnsiTheme="minorHAnsi" w:cs="Times New Roman"/>
        </w:rPr>
        <w:t xml:space="preserve"> y del estado en que aquél se encuentre. También deberá dar cuenta de los movimientos financieros, tanto ingresos como egresos, a la dirección de participación ciudadana y a los vecinos, en las asambleas generales ordinarias; y </w:t>
      </w:r>
    </w:p>
    <w:p w:rsidR="00781D39" w:rsidRPr="00424DEC" w:rsidRDefault="00781D39" w:rsidP="004D74F0">
      <w:pPr>
        <w:pStyle w:val="Default"/>
        <w:jc w:val="both"/>
        <w:rPr>
          <w:rFonts w:asciiTheme="minorHAnsi" w:hAnsiTheme="minorHAnsi" w:cs="Times New Roman"/>
        </w:rPr>
      </w:pPr>
    </w:p>
    <w:p w:rsidR="00713F27" w:rsidRDefault="00713F27" w:rsidP="00676D71">
      <w:pPr>
        <w:pStyle w:val="Default"/>
        <w:numPr>
          <w:ilvl w:val="1"/>
          <w:numId w:val="25"/>
        </w:numPr>
        <w:jc w:val="both"/>
        <w:rPr>
          <w:rFonts w:asciiTheme="minorHAnsi" w:hAnsiTheme="minorHAnsi" w:cs="Times New Roman"/>
        </w:rPr>
      </w:pPr>
      <w:r w:rsidRPr="00424DEC">
        <w:rPr>
          <w:rFonts w:asciiTheme="minorHAnsi" w:hAnsiTheme="minorHAnsi" w:cs="Times New Roman"/>
        </w:rPr>
        <w:lastRenderedPageBreak/>
        <w:t xml:space="preserve">Realizar las demás funciones que señalen los estatutos y reglamentos de la asociación vecinal con base en la ley y este reglamento. </w:t>
      </w:r>
    </w:p>
    <w:p w:rsidR="00676D71" w:rsidRDefault="00676D71" w:rsidP="00676D71">
      <w:pPr>
        <w:pStyle w:val="Prrafodelista"/>
        <w:rPr>
          <w:rFonts w:cs="Times New Roman"/>
        </w:rPr>
      </w:pPr>
    </w:p>
    <w:p w:rsidR="00676D71" w:rsidRDefault="00676D71" w:rsidP="00676D71">
      <w:pPr>
        <w:pStyle w:val="Default"/>
        <w:jc w:val="both"/>
        <w:rPr>
          <w:rFonts w:asciiTheme="minorHAnsi" w:hAnsiTheme="minorHAnsi" w:cs="Times New Roman"/>
        </w:rPr>
      </w:pPr>
    </w:p>
    <w:p w:rsidR="00676D71" w:rsidRDefault="00676D71" w:rsidP="00676D71">
      <w:pPr>
        <w:pStyle w:val="Default"/>
        <w:jc w:val="both"/>
        <w:rPr>
          <w:rFonts w:asciiTheme="minorHAnsi" w:hAnsiTheme="minorHAnsi" w:cs="Times New Roman"/>
        </w:rPr>
      </w:pPr>
    </w:p>
    <w:p w:rsidR="00781D39" w:rsidRPr="00424DEC" w:rsidRDefault="00781D39" w:rsidP="004D74F0">
      <w:pPr>
        <w:pStyle w:val="Default"/>
        <w:jc w:val="both"/>
        <w:rPr>
          <w:rFonts w:asciiTheme="minorHAnsi" w:hAnsiTheme="minorHAnsi" w:cs="Times New Roman"/>
          <w:b/>
          <w:bCs/>
        </w:rPr>
      </w:pPr>
    </w:p>
    <w:p w:rsidR="00713F27" w:rsidRPr="00676D71" w:rsidRDefault="00713F27" w:rsidP="00676D71">
      <w:pPr>
        <w:pStyle w:val="Sinespaciado"/>
        <w:jc w:val="center"/>
        <w:rPr>
          <w:b/>
          <w:i/>
          <w:sz w:val="28"/>
        </w:rPr>
      </w:pPr>
      <w:r w:rsidRPr="00676D71">
        <w:rPr>
          <w:b/>
          <w:i/>
          <w:sz w:val="28"/>
        </w:rPr>
        <w:t>CAPITULO III</w:t>
      </w:r>
    </w:p>
    <w:p w:rsidR="00713F27" w:rsidRPr="00676D71" w:rsidRDefault="00676D71" w:rsidP="00676D71">
      <w:pPr>
        <w:pStyle w:val="Sinespaciado"/>
        <w:jc w:val="center"/>
        <w:rPr>
          <w:b/>
          <w:sz w:val="28"/>
        </w:rPr>
      </w:pPr>
      <w:r>
        <w:rPr>
          <w:b/>
          <w:sz w:val="28"/>
        </w:rPr>
        <w:t>D</w:t>
      </w:r>
      <w:r w:rsidRPr="00676D71">
        <w:rPr>
          <w:b/>
          <w:sz w:val="28"/>
        </w:rPr>
        <w:t xml:space="preserve">e las </w:t>
      </w:r>
      <w:r>
        <w:rPr>
          <w:b/>
          <w:sz w:val="28"/>
        </w:rPr>
        <w:t>A</w:t>
      </w:r>
      <w:r w:rsidRPr="00676D71">
        <w:rPr>
          <w:b/>
          <w:sz w:val="28"/>
        </w:rPr>
        <w:t xml:space="preserve">tribuciones de la </w:t>
      </w:r>
      <w:r>
        <w:rPr>
          <w:b/>
          <w:sz w:val="28"/>
        </w:rPr>
        <w:t>A</w:t>
      </w:r>
      <w:r w:rsidRPr="00676D71">
        <w:rPr>
          <w:b/>
          <w:sz w:val="28"/>
        </w:rPr>
        <w:t xml:space="preserve">utoridad </w:t>
      </w:r>
      <w:r>
        <w:rPr>
          <w:b/>
          <w:sz w:val="28"/>
        </w:rPr>
        <w:t>C</w:t>
      </w:r>
      <w:r w:rsidRPr="00676D71">
        <w:rPr>
          <w:b/>
          <w:sz w:val="28"/>
        </w:rPr>
        <w:t>ompetente</w:t>
      </w:r>
    </w:p>
    <w:p w:rsidR="004D74F0" w:rsidRPr="00424DEC" w:rsidRDefault="004D74F0" w:rsidP="00781D39">
      <w:pPr>
        <w:pStyle w:val="Default"/>
        <w:jc w:val="center"/>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11.- </w:t>
      </w:r>
      <w:r w:rsidRPr="00424DEC">
        <w:rPr>
          <w:rFonts w:asciiTheme="minorHAnsi" w:hAnsiTheme="minorHAnsi" w:cs="Times New Roman"/>
        </w:rPr>
        <w:t xml:space="preserve">Son obligaciones y atribuciones de la comisión edilicia de participación ciudadana: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Estudiar y proponer al ayuntamiento los planes y programas que tiendan a mantener un diálogo permanente con la ciudadanía del municipio</w:t>
      </w:r>
      <w:r w:rsidR="00281EC6">
        <w:rPr>
          <w:rFonts w:asciiTheme="minorHAnsi" w:hAnsiTheme="minorHAnsi" w:cs="Times New Roman"/>
        </w:rPr>
        <w:t>, las asociaciones civiles</w:t>
      </w:r>
      <w:r w:rsidRPr="00424DEC">
        <w:rPr>
          <w:rFonts w:asciiTheme="minorHAnsi" w:hAnsiTheme="minorHAnsi" w:cs="Times New Roman"/>
        </w:rPr>
        <w:t xml:space="preserve"> y la participación de ésta</w:t>
      </w:r>
      <w:r w:rsidR="00281EC6">
        <w:rPr>
          <w:rFonts w:asciiTheme="minorHAnsi" w:hAnsiTheme="minorHAnsi" w:cs="Times New Roman"/>
        </w:rPr>
        <w:t>s</w:t>
      </w:r>
      <w:r w:rsidRPr="00424DEC">
        <w:rPr>
          <w:rFonts w:asciiTheme="minorHAnsi" w:hAnsiTheme="minorHAnsi" w:cs="Times New Roman"/>
        </w:rPr>
        <w:t xml:space="preserve"> en la solución de la problemática de todas y cada una de las diferentes zonas y áreas geográficas de la municipalidad.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 xml:space="preserve">Vigilar que la dependencia municipal competente realice la intervención que le corresponde en las sesiones de asambleas ordinarias o extraordinarias de las asociaciones de vecinos, y en los conflictos y problemática que se suscite en el seno de un </w:t>
      </w:r>
      <w:r w:rsidR="00281EC6">
        <w:rPr>
          <w:rFonts w:asciiTheme="minorHAnsi" w:hAnsiTheme="minorHAnsi" w:cs="Times New Roman"/>
        </w:rPr>
        <w:t>comité ciudadano</w:t>
      </w:r>
      <w:r w:rsidRPr="00424DEC">
        <w:rPr>
          <w:rFonts w:asciiTheme="minorHAnsi" w:hAnsiTheme="minorHAnsi" w:cs="Times New Roman"/>
        </w:rPr>
        <w:t xml:space="preserve">, conforme a las disposiciones legales y reglamentarias de la materia;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Promover la constitución de personas jurídicas que tengan la función de representar a los vecinos de las colonias, barrios, zonas, centros de población y comunidades indígenas, en los lugares donde no existan y vigilar que la instancia administrativa competente, gestione y promueva dicha organización vecinal, así como que tod</w:t>
      </w:r>
      <w:r w:rsidR="00281EC6">
        <w:rPr>
          <w:rFonts w:asciiTheme="minorHAnsi" w:hAnsiTheme="minorHAnsi" w:cs="Times New Roman"/>
        </w:rPr>
        <w:t>o</w:t>
      </w:r>
      <w:r w:rsidRPr="00424DEC">
        <w:rPr>
          <w:rFonts w:asciiTheme="minorHAnsi" w:hAnsiTheme="minorHAnsi" w:cs="Times New Roman"/>
        </w:rPr>
        <w:t>s l</w:t>
      </w:r>
      <w:r w:rsidR="00281EC6">
        <w:rPr>
          <w:rFonts w:asciiTheme="minorHAnsi" w:hAnsiTheme="minorHAnsi" w:cs="Times New Roman"/>
        </w:rPr>
        <w:t>o</w:t>
      </w:r>
      <w:r w:rsidRPr="00424DEC">
        <w:rPr>
          <w:rFonts w:asciiTheme="minorHAnsi" w:hAnsiTheme="minorHAnsi" w:cs="Times New Roman"/>
        </w:rPr>
        <w:t xml:space="preserve">s </w:t>
      </w:r>
      <w:r w:rsidR="00281EC6">
        <w:rPr>
          <w:rFonts w:asciiTheme="minorHAnsi" w:hAnsiTheme="minorHAnsi" w:cs="Times New Roman"/>
        </w:rPr>
        <w:t>comités ciudadanos</w:t>
      </w:r>
      <w:r w:rsidRPr="00424DEC">
        <w:rPr>
          <w:rFonts w:asciiTheme="minorHAnsi" w:hAnsiTheme="minorHAnsi" w:cs="Times New Roman"/>
        </w:rPr>
        <w:t xml:space="preserve"> formadas en el municipio, cumplan con los requisitos para ser reconocid</w:t>
      </w:r>
      <w:r w:rsidR="00281EC6">
        <w:rPr>
          <w:rFonts w:asciiTheme="minorHAnsi" w:hAnsiTheme="minorHAnsi" w:cs="Times New Roman"/>
        </w:rPr>
        <w:t>o</w:t>
      </w:r>
      <w:r w:rsidRPr="00424DEC">
        <w:rPr>
          <w:rFonts w:asciiTheme="minorHAnsi" w:hAnsiTheme="minorHAnsi" w:cs="Times New Roman"/>
        </w:rPr>
        <w:t xml:space="preserve">s por acuerdo del Ayuntamiento;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 xml:space="preserve">Visitar periódicamente, en unión de la dependencia municipal respectiva a las personas jurídicas que tengan la función de representar a los vecinos de las colonias, barrios, zonas, centros de población y comunidades indígenas, a efecto de captar sus necesidades y ponerlas en conocimiento del ayuntamiento, dirigiendo las medidas que se estimen pertinentes para la solución a la problemática de las colonias;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 xml:space="preserve">Vigilar que la dependencia correspondiente supervise que las personas jurídicas que tengan la función de representar a los vecinos de colonias, barrios, zonas, centros de población y comunidades indígenas, cumplan con </w:t>
      </w:r>
      <w:r w:rsidRPr="00424DEC">
        <w:rPr>
          <w:rFonts w:asciiTheme="minorHAnsi" w:hAnsiTheme="minorHAnsi" w:cs="Times New Roman"/>
        </w:rPr>
        <w:lastRenderedPageBreak/>
        <w:t xml:space="preserve">sus estatutos, especialmente en lo relativo al nombramiento de sus directivas;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 xml:space="preserve">Promover una atención eficiente a las personas jurídicas que tengan la función de representar a los vecinos de colonias, barrios, zonas, centros de población y comunidades indígenas en sus necesidades, por parte de todas las dependencias del ayuntamiento; y </w:t>
      </w:r>
    </w:p>
    <w:p w:rsidR="00713F27" w:rsidRPr="00424DEC" w:rsidRDefault="00713F27" w:rsidP="004D74F0">
      <w:pPr>
        <w:pStyle w:val="Default"/>
        <w:jc w:val="both"/>
        <w:rPr>
          <w:rFonts w:asciiTheme="minorHAnsi" w:hAnsiTheme="minorHAnsi" w:cs="Times New Roman"/>
        </w:rPr>
      </w:pPr>
    </w:p>
    <w:p w:rsidR="00713F27" w:rsidRPr="00424DEC" w:rsidRDefault="00713F27" w:rsidP="00676D71">
      <w:pPr>
        <w:pStyle w:val="Default"/>
        <w:numPr>
          <w:ilvl w:val="1"/>
          <w:numId w:val="26"/>
        </w:numPr>
        <w:jc w:val="both"/>
        <w:rPr>
          <w:rFonts w:asciiTheme="minorHAnsi" w:hAnsiTheme="minorHAnsi" w:cs="Times New Roman"/>
        </w:rPr>
      </w:pPr>
      <w:r w:rsidRPr="00424DEC">
        <w:rPr>
          <w:rFonts w:asciiTheme="minorHAnsi" w:hAnsiTheme="minorHAnsi" w:cs="Times New Roman"/>
        </w:rPr>
        <w:t xml:space="preserve">Pugnar como factor de solución de requerimientos y demandas sociales, combinando esfuerzos a través de la organización y la coordinación con la autoridad municipal. </w:t>
      </w:r>
    </w:p>
    <w:p w:rsidR="004D74F0" w:rsidRDefault="004D74F0" w:rsidP="004D74F0">
      <w:pPr>
        <w:pStyle w:val="Default"/>
        <w:jc w:val="both"/>
        <w:rPr>
          <w:rFonts w:asciiTheme="minorHAnsi" w:hAnsiTheme="minorHAnsi" w:cs="Times New Roman"/>
          <w:b/>
          <w:bCs/>
        </w:rPr>
      </w:pPr>
    </w:p>
    <w:p w:rsidR="00676D71" w:rsidRPr="00424DEC" w:rsidRDefault="00676D7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12.- </w:t>
      </w:r>
      <w:r w:rsidRPr="00424DEC">
        <w:rPr>
          <w:rFonts w:asciiTheme="minorHAnsi" w:hAnsiTheme="minorHAnsi" w:cs="Times New Roman"/>
        </w:rPr>
        <w:t xml:space="preserve">A la dirección general </w:t>
      </w:r>
      <w:r w:rsidR="00D13AEA">
        <w:rPr>
          <w:rFonts w:asciiTheme="minorHAnsi" w:hAnsiTheme="minorHAnsi" w:cs="Times New Roman"/>
        </w:rPr>
        <w:t xml:space="preserve">de participación ciudadana </w:t>
      </w:r>
      <w:r w:rsidRPr="00424DEC">
        <w:rPr>
          <w:rFonts w:asciiTheme="minorHAnsi" w:hAnsiTheme="minorHAnsi" w:cs="Times New Roman"/>
        </w:rPr>
        <w:t xml:space="preserve">le corresponde el despacho de los siguientes asuntos: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w:t>
      </w:r>
      <w:r w:rsidRPr="00424DEC">
        <w:rPr>
          <w:rFonts w:asciiTheme="minorHAnsi" w:hAnsiTheme="minorHAnsi" w:cs="Times New Roman"/>
        </w:rPr>
        <w:t xml:space="preserve"> Coordinar las relaciones del municipio con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o cualquier otra forma de asociación ciudadana y vecinal;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II.</w:t>
      </w:r>
      <w:r w:rsidRPr="00424DEC">
        <w:rPr>
          <w:rFonts w:asciiTheme="minorHAnsi" w:hAnsiTheme="minorHAnsi" w:cs="Times New Roman"/>
        </w:rPr>
        <w:t xml:space="preserve"> Promover la organización y participación de los vecinos, conforme a las disposiciones del título séptimo de la ley </w:t>
      </w:r>
      <w:r w:rsidR="00957A47">
        <w:rPr>
          <w:rFonts w:asciiTheme="minorHAnsi" w:hAnsiTheme="minorHAnsi" w:cs="Times New Roman"/>
        </w:rPr>
        <w:t>estatal</w:t>
      </w:r>
      <w:r w:rsidRPr="00424DEC">
        <w:rPr>
          <w:rFonts w:asciiTheme="minorHAnsi" w:hAnsiTheme="minorHAnsi" w:cs="Times New Roman"/>
        </w:rPr>
        <w:t xml:space="preserve"> y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III.</w:t>
      </w:r>
      <w:r w:rsidRPr="00424DEC">
        <w:rPr>
          <w:rFonts w:asciiTheme="minorHAnsi" w:hAnsiTheme="minorHAnsi" w:cs="Times New Roman"/>
        </w:rPr>
        <w:t xml:space="preserve"> Intervenir en los términos que las leyes y reglamentos aplicables en la materia establecen, en la constitución y renovación de mesas directivas de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ciudadanos</w:t>
      </w:r>
      <w:r w:rsidRPr="00424DEC">
        <w:rPr>
          <w:rFonts w:asciiTheme="minorHAnsi" w:hAnsiTheme="minorHAnsi" w:cs="Times New Roman"/>
        </w:rPr>
        <w:t xml:space="preserve"> o cualquier otra forma de asociación ciudadana;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IV.</w:t>
      </w:r>
      <w:r w:rsidRPr="00424DEC">
        <w:rPr>
          <w:rFonts w:asciiTheme="minorHAnsi" w:hAnsiTheme="minorHAnsi" w:cs="Times New Roman"/>
        </w:rPr>
        <w:t xml:space="preserve"> Proporcionar asesoría técnica, legal y contable, a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y cualquier otra forma de asociación ciudadana en lo concerniente a su constitución, estatutos y administración, así como efectuar auditorías y revisiones que señalan las normas jurídicas aplicables;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w:t>
      </w:r>
      <w:r w:rsidRPr="00424DEC">
        <w:rPr>
          <w:rFonts w:asciiTheme="minorHAnsi" w:hAnsiTheme="minorHAnsi" w:cs="Times New Roman"/>
        </w:rPr>
        <w:t xml:space="preserve"> Recibir y tramitar las solicitudes de reconocimiento y registro de </w:t>
      </w:r>
      <w:r w:rsidR="00957A47">
        <w:rPr>
          <w:rFonts w:asciiTheme="minorHAnsi" w:hAnsiTheme="minorHAnsi" w:cs="Times New Roman"/>
        </w:rPr>
        <w:t>comités ciudadanos</w:t>
      </w:r>
      <w:r w:rsidRPr="00424DEC">
        <w:rPr>
          <w:rFonts w:asciiTheme="minorHAnsi" w:hAnsiTheme="minorHAnsi" w:cs="Times New Roman"/>
        </w:rPr>
        <w:t xml:space="preserve"> o cualquier otra forma de asociación ciudadana, presentarlas a la aprobación del ayuntamiento y llevar el registro correspondiente; </w:t>
      </w:r>
    </w:p>
    <w:p w:rsidR="00713F27" w:rsidRPr="00424DEC" w:rsidRDefault="00713F27" w:rsidP="004D74F0">
      <w:pPr>
        <w:pStyle w:val="Default"/>
        <w:jc w:val="both"/>
        <w:rPr>
          <w:rFonts w:asciiTheme="minorHAnsi" w:hAnsiTheme="minorHAnsi" w:cs="Times New Roman"/>
        </w:rPr>
      </w:pPr>
    </w:p>
    <w:p w:rsidR="00713F27" w:rsidRPr="00424DEC" w:rsidRDefault="008755FA" w:rsidP="004D74F0">
      <w:pPr>
        <w:pStyle w:val="Default"/>
        <w:jc w:val="both"/>
        <w:rPr>
          <w:rFonts w:asciiTheme="minorHAnsi" w:hAnsiTheme="minorHAnsi" w:cs="Times New Roman"/>
        </w:rPr>
      </w:pPr>
      <w:r w:rsidRPr="00676D71">
        <w:rPr>
          <w:rFonts w:asciiTheme="minorHAnsi" w:hAnsiTheme="minorHAnsi" w:cs="Times New Roman"/>
          <w:b/>
        </w:rPr>
        <w:t>VI.</w:t>
      </w:r>
      <w:r w:rsidRPr="00424DEC">
        <w:rPr>
          <w:rFonts w:asciiTheme="minorHAnsi" w:hAnsiTheme="minorHAnsi" w:cs="Times New Roman"/>
        </w:rPr>
        <w:t xml:space="preserve"> </w:t>
      </w:r>
      <w:r w:rsidR="00713F27" w:rsidRPr="00424DEC">
        <w:rPr>
          <w:rFonts w:asciiTheme="minorHAnsi" w:hAnsiTheme="minorHAnsi" w:cs="Times New Roman"/>
        </w:rPr>
        <w:t>Expedir las acreditaciones a los integrantes de las mesas directivas de l</w:t>
      </w:r>
      <w:r w:rsidR="00957A47">
        <w:rPr>
          <w:rFonts w:asciiTheme="minorHAnsi" w:hAnsiTheme="minorHAnsi" w:cs="Times New Roman"/>
        </w:rPr>
        <w:t>o</w:t>
      </w:r>
      <w:r w:rsidR="00713F27" w:rsidRPr="00424DEC">
        <w:rPr>
          <w:rFonts w:asciiTheme="minorHAnsi" w:hAnsiTheme="minorHAnsi" w:cs="Times New Roman"/>
        </w:rPr>
        <w:t xml:space="preserve">s </w:t>
      </w:r>
      <w:r w:rsidR="00957A47">
        <w:rPr>
          <w:rFonts w:asciiTheme="minorHAnsi" w:hAnsiTheme="minorHAnsi" w:cs="Times New Roman"/>
        </w:rPr>
        <w:t>comités ciudadano</w:t>
      </w:r>
      <w:r w:rsidR="00713F27" w:rsidRPr="00424DEC">
        <w:rPr>
          <w:rFonts w:asciiTheme="minorHAnsi" w:hAnsiTheme="minorHAnsi" w:cs="Times New Roman"/>
        </w:rPr>
        <w:t xml:space="preserve">s o cualquier otra forma de asociación ciudadana;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VII.</w:t>
      </w:r>
      <w:r w:rsidRPr="00424DEC">
        <w:rPr>
          <w:rFonts w:asciiTheme="minorHAnsi" w:hAnsiTheme="minorHAnsi" w:cs="Times New Roman"/>
        </w:rPr>
        <w:t xml:space="preserve"> Recibir, analizar y verificar, y en su caso, requerir, los informes que conforme a la</w:t>
      </w:r>
      <w:r w:rsidR="00957A47">
        <w:rPr>
          <w:rFonts w:asciiTheme="minorHAnsi" w:hAnsiTheme="minorHAnsi" w:cs="Times New Roman"/>
        </w:rPr>
        <w:t>s</w:t>
      </w:r>
      <w:r w:rsidRPr="00424DEC">
        <w:rPr>
          <w:rFonts w:asciiTheme="minorHAnsi" w:hAnsiTheme="minorHAnsi" w:cs="Times New Roman"/>
        </w:rPr>
        <w:t xml:space="preserve"> leyes y reglamentos aplicables en la materia,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y cualquier otra forma de asociación ciudadana est</w:t>
      </w:r>
      <w:r w:rsidR="00957A47">
        <w:rPr>
          <w:rFonts w:asciiTheme="minorHAnsi" w:hAnsiTheme="minorHAnsi" w:cs="Times New Roman"/>
        </w:rPr>
        <w:t>é</w:t>
      </w:r>
      <w:r w:rsidRPr="00424DEC">
        <w:rPr>
          <w:rFonts w:asciiTheme="minorHAnsi" w:hAnsiTheme="minorHAnsi" w:cs="Times New Roman"/>
        </w:rPr>
        <w:t>n obligad</w:t>
      </w:r>
      <w:r w:rsidR="00957A47">
        <w:rPr>
          <w:rFonts w:asciiTheme="minorHAnsi" w:hAnsiTheme="minorHAnsi" w:cs="Times New Roman"/>
        </w:rPr>
        <w:t>o</w:t>
      </w:r>
      <w:r w:rsidRPr="00424DEC">
        <w:rPr>
          <w:rFonts w:asciiTheme="minorHAnsi" w:hAnsiTheme="minorHAnsi" w:cs="Times New Roman"/>
        </w:rPr>
        <w:t xml:space="preserve">s a proporcionar al municipio;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lastRenderedPageBreak/>
        <w:t>VIII.</w:t>
      </w:r>
      <w:r w:rsidRPr="00424DEC">
        <w:rPr>
          <w:rFonts w:asciiTheme="minorHAnsi" w:hAnsiTheme="minorHAnsi" w:cs="Times New Roman"/>
        </w:rPr>
        <w:t xml:space="preserve"> Ordenar y en su caso practicar, las auditorías que conforme a las leyes y reglamentos aplicables en la materia, proceda efectuar a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y  tomar las medidas que correspondan;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IX.</w:t>
      </w:r>
      <w:r w:rsidRPr="00424DEC">
        <w:rPr>
          <w:rFonts w:asciiTheme="minorHAnsi" w:hAnsiTheme="minorHAnsi" w:cs="Times New Roman"/>
        </w:rPr>
        <w:t xml:space="preserve"> Promover la participación de la comunidad en las actividades del municipio, en el mejoramiento de su colonia, y todas aquellas que tiendan al desarrollo integral de sus habitantes;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X.</w:t>
      </w:r>
      <w:r w:rsidRPr="00424DEC">
        <w:rPr>
          <w:rFonts w:asciiTheme="minorHAnsi" w:hAnsiTheme="minorHAnsi" w:cs="Times New Roman"/>
        </w:rPr>
        <w:t xml:space="preserve"> Recibir</w:t>
      </w:r>
      <w:r w:rsidR="00957A47">
        <w:rPr>
          <w:rFonts w:asciiTheme="minorHAnsi" w:hAnsiTheme="minorHAnsi" w:cs="Times New Roman"/>
        </w:rPr>
        <w:t xml:space="preserve"> y</w:t>
      </w:r>
      <w:r w:rsidRPr="00424DEC">
        <w:rPr>
          <w:rFonts w:asciiTheme="minorHAnsi" w:hAnsiTheme="minorHAnsi" w:cs="Times New Roman"/>
        </w:rPr>
        <w:t xml:space="preserve"> turnar para su atención a las dependencias que correspondan, dar seguimiento y emitir su opinión en relación a las peticiones de los vecinos formuladas a través de sus representantes;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XI.</w:t>
      </w:r>
      <w:r w:rsidRPr="00424DEC">
        <w:rPr>
          <w:rFonts w:asciiTheme="minorHAnsi" w:hAnsiTheme="minorHAnsi" w:cs="Times New Roman"/>
        </w:rPr>
        <w:t xml:space="preserve"> Fungir como árbitro en los conflictos que se susciten entre los integrantes de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676D71">
        <w:rPr>
          <w:rFonts w:asciiTheme="minorHAnsi" w:hAnsiTheme="minorHAnsi" w:cs="Times New Roman"/>
          <w:b/>
        </w:rPr>
        <w:t>XII.</w:t>
      </w:r>
      <w:r w:rsidRPr="00424DEC">
        <w:rPr>
          <w:rFonts w:asciiTheme="minorHAnsi" w:hAnsiTheme="minorHAnsi" w:cs="Times New Roman"/>
        </w:rPr>
        <w:t xml:space="preserve"> Proporcionar capacitación e información a l</w:t>
      </w:r>
      <w:r w:rsidR="00957A47">
        <w:rPr>
          <w:rFonts w:asciiTheme="minorHAnsi" w:hAnsiTheme="minorHAnsi" w:cs="Times New Roman"/>
        </w:rPr>
        <w:t>o</w:t>
      </w:r>
      <w:r w:rsidRPr="00424DEC">
        <w:rPr>
          <w:rFonts w:asciiTheme="minorHAnsi" w:hAnsiTheme="minorHAnsi" w:cs="Times New Roman"/>
        </w:rPr>
        <w:t xml:space="preserve">s </w:t>
      </w:r>
      <w:r w:rsidR="00957A47">
        <w:rPr>
          <w:rFonts w:asciiTheme="minorHAnsi" w:hAnsiTheme="minorHAnsi" w:cs="Times New Roman"/>
        </w:rPr>
        <w:t>comités ciudadanos</w:t>
      </w:r>
      <w:r w:rsidRPr="00424DEC">
        <w:rPr>
          <w:rFonts w:asciiTheme="minorHAnsi" w:hAnsiTheme="minorHAnsi" w:cs="Times New Roman"/>
        </w:rPr>
        <w:t xml:space="preserve"> o cualquier otra forma de asociación ciudadana, respecto de su estructura organizacional y funcionamiento</w:t>
      </w:r>
      <w:r w:rsidR="005B48D2">
        <w:rPr>
          <w:rFonts w:asciiTheme="minorHAnsi" w:hAnsiTheme="minorHAnsi" w:cs="Times New Roman"/>
        </w:rPr>
        <w:t>.</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13.- </w:t>
      </w:r>
      <w:r w:rsidRPr="00424DEC">
        <w:rPr>
          <w:rFonts w:asciiTheme="minorHAnsi" w:hAnsiTheme="minorHAnsi" w:cs="Times New Roman"/>
        </w:rPr>
        <w:t xml:space="preserve">Corresponde a la dirección de participación ciudadana a través de los servidores públicos adscritos a ella: </w:t>
      </w:r>
    </w:p>
    <w:p w:rsidR="00D93847" w:rsidRPr="00424DEC" w:rsidRDefault="00D9384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Asistir a las asambleas generales ordinarias y extraordinarias de l</w:t>
      </w:r>
      <w:r w:rsidR="00D93847">
        <w:rPr>
          <w:rFonts w:asciiTheme="minorHAnsi" w:hAnsiTheme="minorHAnsi" w:cs="Times New Roman"/>
        </w:rPr>
        <w:t>o</w:t>
      </w:r>
      <w:r w:rsidRPr="00424DEC">
        <w:rPr>
          <w:rFonts w:asciiTheme="minorHAnsi" w:hAnsiTheme="minorHAnsi" w:cs="Times New Roman"/>
        </w:rPr>
        <w:t xml:space="preserve">s </w:t>
      </w:r>
      <w:r w:rsidR="00D93847">
        <w:rPr>
          <w:rFonts w:asciiTheme="minorHAnsi" w:hAnsiTheme="minorHAnsi" w:cs="Times New Roman"/>
        </w:rPr>
        <w:t>comités ciudadano</w:t>
      </w:r>
      <w:r w:rsidRPr="00424DEC">
        <w:rPr>
          <w:rFonts w:asciiTheme="minorHAnsi" w:hAnsiTheme="minorHAnsi" w:cs="Times New Roman"/>
        </w:rPr>
        <w:t xml:space="preserve">s a efecto de apoyar y asesorar, cuando la mesa directiva lo solicite; </w:t>
      </w:r>
    </w:p>
    <w:p w:rsidR="004D74F0" w:rsidRPr="00424DEC" w:rsidRDefault="004D74F0" w:rsidP="004D74F0">
      <w:pPr>
        <w:pStyle w:val="Default"/>
        <w:jc w:val="both"/>
        <w:rPr>
          <w:rFonts w:asciiTheme="minorHAnsi" w:hAnsiTheme="minorHAnsi" w:cs="Times New Roman"/>
          <w:b/>
          <w:bCs/>
        </w:rPr>
      </w:pPr>
    </w:p>
    <w:p w:rsidR="004D74F0"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Validar los acuerdos tomados por las asambleas generales ordinarias y extraordinarias; </w:t>
      </w:r>
    </w:p>
    <w:p w:rsidR="00D93847" w:rsidRPr="00424DEC" w:rsidRDefault="00D9384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Informar al director de participación ciudadana de los acuerdos y decisiones tomados por las asambleas generales ordinarias o extraordinarias, para su conocimiento y acciones procedentes; </w:t>
      </w:r>
    </w:p>
    <w:p w:rsidR="004D74F0" w:rsidRPr="00424DEC" w:rsidRDefault="004D74F0" w:rsidP="004D74F0">
      <w:pPr>
        <w:pStyle w:val="Default"/>
        <w:jc w:val="both"/>
        <w:rPr>
          <w:rFonts w:asciiTheme="minorHAnsi" w:hAnsiTheme="minorHAnsi" w:cs="Times New Roman"/>
          <w:b/>
          <w:bCs/>
        </w:rPr>
      </w:pPr>
    </w:p>
    <w:p w:rsidR="00713F27" w:rsidRPr="00424DEC" w:rsidRDefault="00D93847" w:rsidP="004D74F0">
      <w:pPr>
        <w:pStyle w:val="Default"/>
        <w:jc w:val="both"/>
        <w:rPr>
          <w:rFonts w:asciiTheme="minorHAnsi" w:hAnsiTheme="minorHAnsi" w:cs="Times New Roman"/>
        </w:rPr>
      </w:pPr>
      <w:r>
        <w:rPr>
          <w:rFonts w:asciiTheme="minorHAnsi" w:hAnsiTheme="minorHAnsi" w:cs="Times New Roman"/>
          <w:b/>
          <w:bCs/>
        </w:rPr>
        <w:t>I</w:t>
      </w:r>
      <w:r w:rsidR="00713F27" w:rsidRPr="00424DEC">
        <w:rPr>
          <w:rFonts w:asciiTheme="minorHAnsi" w:hAnsiTheme="minorHAnsi" w:cs="Times New Roman"/>
          <w:b/>
          <w:bCs/>
        </w:rPr>
        <w:t xml:space="preserve">V. </w:t>
      </w:r>
      <w:r w:rsidR="00713F27" w:rsidRPr="00424DEC">
        <w:rPr>
          <w:rFonts w:asciiTheme="minorHAnsi" w:hAnsiTheme="minorHAnsi" w:cs="Times New Roman"/>
        </w:rPr>
        <w:t xml:space="preserve">Presidir la asamblea en los casos en que la dirección de participación ciudadana convoque. </w:t>
      </w:r>
    </w:p>
    <w:p w:rsidR="00713F27" w:rsidRDefault="00713F27" w:rsidP="004D74F0">
      <w:pPr>
        <w:pStyle w:val="Default"/>
        <w:jc w:val="both"/>
        <w:rPr>
          <w:rFonts w:asciiTheme="minorHAnsi" w:hAnsiTheme="minorHAnsi" w:cs="Times New Roman"/>
        </w:rPr>
      </w:pPr>
    </w:p>
    <w:p w:rsidR="00D93847" w:rsidRDefault="00D93847" w:rsidP="004D74F0">
      <w:pPr>
        <w:pStyle w:val="Default"/>
        <w:jc w:val="both"/>
        <w:rPr>
          <w:rFonts w:asciiTheme="minorHAnsi" w:hAnsiTheme="minorHAnsi" w:cs="Times New Roman"/>
        </w:rPr>
      </w:pPr>
    </w:p>
    <w:p w:rsidR="00D93847" w:rsidRDefault="00D93847"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Default="00676D71" w:rsidP="004D74F0">
      <w:pPr>
        <w:pStyle w:val="Default"/>
        <w:jc w:val="both"/>
        <w:rPr>
          <w:rFonts w:asciiTheme="minorHAnsi" w:hAnsiTheme="minorHAnsi" w:cs="Times New Roman"/>
        </w:rPr>
      </w:pPr>
    </w:p>
    <w:p w:rsidR="00676D71" w:rsidRPr="00424DEC" w:rsidRDefault="00676D71" w:rsidP="004D74F0">
      <w:pPr>
        <w:pStyle w:val="Default"/>
        <w:jc w:val="both"/>
        <w:rPr>
          <w:rFonts w:asciiTheme="minorHAnsi" w:hAnsiTheme="minorHAnsi" w:cs="Times New Roman"/>
        </w:rPr>
      </w:pPr>
    </w:p>
    <w:p w:rsidR="00713F27" w:rsidRPr="00676D71" w:rsidRDefault="00713F27" w:rsidP="00D93847">
      <w:pPr>
        <w:pStyle w:val="Default"/>
        <w:jc w:val="center"/>
        <w:rPr>
          <w:rFonts w:asciiTheme="minorHAnsi" w:hAnsiTheme="minorHAnsi" w:cs="Times New Roman"/>
          <w:i/>
          <w:sz w:val="28"/>
        </w:rPr>
      </w:pPr>
      <w:r w:rsidRPr="00676D71">
        <w:rPr>
          <w:rFonts w:asciiTheme="minorHAnsi" w:hAnsiTheme="minorHAnsi" w:cs="Times New Roman"/>
          <w:b/>
          <w:bCs/>
          <w:i/>
          <w:sz w:val="28"/>
        </w:rPr>
        <w:lastRenderedPageBreak/>
        <w:t>CAPÍTULO IV</w:t>
      </w:r>
    </w:p>
    <w:p w:rsidR="00713F27" w:rsidRPr="00676D71" w:rsidRDefault="00676D71" w:rsidP="00D93847">
      <w:pPr>
        <w:pStyle w:val="Default"/>
        <w:jc w:val="center"/>
        <w:rPr>
          <w:rFonts w:asciiTheme="minorHAnsi" w:hAnsiTheme="minorHAnsi" w:cs="Times New Roman"/>
          <w:sz w:val="28"/>
        </w:rPr>
      </w:pPr>
      <w:r>
        <w:rPr>
          <w:rFonts w:asciiTheme="minorHAnsi" w:hAnsiTheme="minorHAnsi" w:cs="Times New Roman"/>
          <w:b/>
          <w:bCs/>
          <w:sz w:val="28"/>
        </w:rPr>
        <w:t>D</w:t>
      </w:r>
      <w:r w:rsidRPr="00676D71">
        <w:rPr>
          <w:rFonts w:asciiTheme="minorHAnsi" w:hAnsiTheme="minorHAnsi" w:cs="Times New Roman"/>
          <w:b/>
          <w:bCs/>
          <w:sz w:val="28"/>
        </w:rPr>
        <w:t xml:space="preserve">e las </w:t>
      </w:r>
      <w:r>
        <w:rPr>
          <w:rFonts w:asciiTheme="minorHAnsi" w:hAnsiTheme="minorHAnsi" w:cs="Times New Roman"/>
          <w:b/>
          <w:bCs/>
          <w:sz w:val="28"/>
        </w:rPr>
        <w:t>O</w:t>
      </w:r>
      <w:r w:rsidRPr="00676D71">
        <w:rPr>
          <w:rFonts w:asciiTheme="minorHAnsi" w:hAnsiTheme="minorHAnsi" w:cs="Times New Roman"/>
          <w:b/>
          <w:bCs/>
          <w:sz w:val="28"/>
        </w:rPr>
        <w:t xml:space="preserve">bligaciones de los </w:t>
      </w:r>
      <w:r>
        <w:rPr>
          <w:rFonts w:asciiTheme="minorHAnsi" w:hAnsiTheme="minorHAnsi" w:cs="Times New Roman"/>
          <w:b/>
          <w:bCs/>
          <w:sz w:val="28"/>
        </w:rPr>
        <w:t>C</w:t>
      </w:r>
      <w:r w:rsidRPr="00676D71">
        <w:rPr>
          <w:rFonts w:asciiTheme="minorHAnsi" w:hAnsiTheme="minorHAnsi" w:cs="Times New Roman"/>
          <w:b/>
          <w:bCs/>
          <w:sz w:val="28"/>
        </w:rPr>
        <w:t xml:space="preserve">omités </w:t>
      </w:r>
      <w:r>
        <w:rPr>
          <w:rFonts w:asciiTheme="minorHAnsi" w:hAnsiTheme="minorHAnsi" w:cs="Times New Roman"/>
          <w:b/>
          <w:bCs/>
          <w:sz w:val="28"/>
        </w:rPr>
        <w:t>C</w:t>
      </w:r>
      <w:r w:rsidRPr="00676D71">
        <w:rPr>
          <w:rFonts w:asciiTheme="minorHAnsi" w:hAnsiTheme="minorHAnsi" w:cs="Times New Roman"/>
          <w:b/>
          <w:bCs/>
          <w:sz w:val="28"/>
        </w:rPr>
        <w:t>iudadanos</w:t>
      </w:r>
      <w:r>
        <w:rPr>
          <w:rFonts w:asciiTheme="minorHAnsi" w:hAnsiTheme="minorHAnsi" w:cs="Times New Roman"/>
          <w:b/>
          <w:bCs/>
          <w:sz w:val="28"/>
        </w:rPr>
        <w:t>.</w:t>
      </w:r>
    </w:p>
    <w:p w:rsidR="004D74F0" w:rsidRPr="00424DEC" w:rsidRDefault="004D74F0"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14.- </w:t>
      </w:r>
      <w:r w:rsidRPr="00424DEC">
        <w:rPr>
          <w:rFonts w:asciiTheme="minorHAnsi" w:hAnsiTheme="minorHAnsi" w:cs="Times New Roman"/>
        </w:rPr>
        <w:t xml:space="preserve">Cada </w:t>
      </w:r>
      <w:r w:rsidR="00083255">
        <w:rPr>
          <w:rFonts w:asciiTheme="minorHAnsi" w:hAnsiTheme="minorHAnsi" w:cs="Times New Roman"/>
        </w:rPr>
        <w:t>comité ciudadano</w:t>
      </w:r>
      <w:r w:rsidRPr="00424DEC">
        <w:rPr>
          <w:rFonts w:asciiTheme="minorHAnsi" w:hAnsiTheme="minorHAnsi" w:cs="Times New Roman"/>
        </w:rPr>
        <w:t xml:space="preserve"> contará por lo menos con los siguientes documentos: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 xml:space="preserve">Un libro de registro en el que se transcriban las actas de las asambleas y los acuerdos de la directiva, y en el que se comprendan todas las decisiones que se produzcan en </w:t>
      </w:r>
      <w:r w:rsidR="009A795C">
        <w:rPr>
          <w:rFonts w:asciiTheme="minorHAnsi" w:hAnsiTheme="minorHAnsi" w:cs="Times New Roman"/>
        </w:rPr>
        <w:t>el</w:t>
      </w:r>
      <w:r w:rsidRPr="00424DEC">
        <w:rPr>
          <w:rFonts w:asciiTheme="minorHAnsi" w:hAnsiTheme="minorHAnsi" w:cs="Times New Roman"/>
        </w:rPr>
        <w:t xml:space="preserve"> </w:t>
      </w:r>
      <w:r w:rsidR="009A795C">
        <w:rPr>
          <w:rFonts w:asciiTheme="minorHAnsi" w:hAnsiTheme="minorHAnsi" w:cs="Times New Roman"/>
        </w:rPr>
        <w:t>comité ciudadano</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Un archivo de los expedientes de cada una de las asambleas generales. El expediente de cada asamblea contendrá: </w:t>
      </w:r>
    </w:p>
    <w:p w:rsidR="00713F27" w:rsidRPr="00424DEC" w:rsidRDefault="00713F27" w:rsidP="004D74F0">
      <w:pPr>
        <w:pStyle w:val="Default"/>
        <w:jc w:val="both"/>
        <w:rPr>
          <w:rFonts w:asciiTheme="minorHAnsi" w:hAnsiTheme="minorHAnsi" w:cs="Times New Roman"/>
        </w:rPr>
      </w:pPr>
    </w:p>
    <w:p w:rsidR="00713F27" w:rsidRPr="00424DEC" w:rsidRDefault="00713F27" w:rsidP="00A92BF9">
      <w:pPr>
        <w:pStyle w:val="Default"/>
        <w:numPr>
          <w:ilvl w:val="0"/>
          <w:numId w:val="27"/>
        </w:numPr>
        <w:jc w:val="both"/>
        <w:rPr>
          <w:rFonts w:asciiTheme="minorHAnsi" w:hAnsiTheme="minorHAnsi" w:cs="Times New Roman"/>
        </w:rPr>
      </w:pPr>
      <w:r w:rsidRPr="00424DEC">
        <w:rPr>
          <w:rFonts w:asciiTheme="minorHAnsi" w:hAnsiTheme="minorHAnsi" w:cs="Times New Roman"/>
        </w:rPr>
        <w:t xml:space="preserve">el original de las actas levantadas en cada asamblea debidamente suscrita en los términos de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A92BF9">
      <w:pPr>
        <w:pStyle w:val="Default"/>
        <w:numPr>
          <w:ilvl w:val="0"/>
          <w:numId w:val="27"/>
        </w:numPr>
        <w:jc w:val="both"/>
        <w:rPr>
          <w:rFonts w:asciiTheme="minorHAnsi" w:hAnsiTheme="minorHAnsi" w:cs="Times New Roman"/>
        </w:rPr>
      </w:pPr>
      <w:r w:rsidRPr="00424DEC">
        <w:rPr>
          <w:rFonts w:asciiTheme="minorHAnsi" w:hAnsiTheme="minorHAnsi" w:cs="Times New Roman"/>
        </w:rPr>
        <w:t xml:space="preserve">La convocatoria de la asamblea y la certificación de su publicación en los términos de este reglamento.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La copia del padrón de vecinos que haya servido como lista de asistencia con expresión de los presentes, los ausentes e identificación de quienes hayan asistido como representantes.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IV. </w:t>
      </w:r>
      <w:r w:rsidRPr="00424DEC">
        <w:rPr>
          <w:rFonts w:asciiTheme="minorHAnsi" w:hAnsiTheme="minorHAnsi" w:cs="Times New Roman"/>
        </w:rPr>
        <w:t xml:space="preserve">Original de los poderes con que, en su caso, se hayan acreditado los representantes de los vecinos.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V. </w:t>
      </w:r>
      <w:r w:rsidRPr="00424DEC">
        <w:rPr>
          <w:rFonts w:asciiTheme="minorHAnsi" w:hAnsiTheme="minorHAnsi" w:cs="Times New Roman"/>
        </w:rPr>
        <w:t xml:space="preserve">Los originales de los informes y demás documentos presentados a la asamblea general.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VI. </w:t>
      </w:r>
      <w:r w:rsidRPr="00424DEC">
        <w:rPr>
          <w:rFonts w:asciiTheme="minorHAnsi" w:hAnsiTheme="minorHAnsi" w:cs="Times New Roman"/>
        </w:rPr>
        <w:t xml:space="preserve">Un libro de registro o padrón de vecinos en el que se asentarán los nombres, los datos básicos de identificación de los vecinos que integren </w:t>
      </w:r>
      <w:r w:rsidR="009A795C">
        <w:rPr>
          <w:rFonts w:asciiTheme="minorHAnsi" w:hAnsiTheme="minorHAnsi" w:cs="Times New Roman"/>
        </w:rPr>
        <w:t>el comité ciudadano</w:t>
      </w:r>
      <w:r w:rsidRPr="00424DEC">
        <w:rPr>
          <w:rFonts w:asciiTheme="minorHAnsi" w:hAnsiTheme="minorHAnsi" w:cs="Times New Roman"/>
        </w:rPr>
        <w:t>, y el registro de la firma o en su caso, de la huella digital de cada uno de los vecinos afiliados a</w:t>
      </w:r>
      <w:r w:rsidR="009A795C">
        <w:rPr>
          <w:rFonts w:asciiTheme="minorHAnsi" w:hAnsiTheme="minorHAnsi" w:cs="Times New Roman"/>
        </w:rPr>
        <w:t>l</w:t>
      </w:r>
      <w:r w:rsidRPr="00424DEC">
        <w:rPr>
          <w:rFonts w:asciiTheme="minorHAnsi" w:hAnsiTheme="minorHAnsi" w:cs="Times New Roman"/>
        </w:rPr>
        <w:t xml:space="preserve"> </w:t>
      </w:r>
      <w:r w:rsidR="009A795C">
        <w:rPr>
          <w:rFonts w:asciiTheme="minorHAnsi" w:hAnsiTheme="minorHAnsi" w:cs="Times New Roman"/>
        </w:rPr>
        <w:t>comité ciudadano</w:t>
      </w:r>
      <w:r w:rsidRPr="00424DEC">
        <w:rPr>
          <w:rFonts w:asciiTheme="minorHAnsi" w:hAnsiTheme="minorHAnsi" w:cs="Times New Roman"/>
        </w:rPr>
        <w:t>. Estos Libros de registros, así como el de contabilidad, de</w:t>
      </w:r>
      <w:r w:rsidR="009A795C">
        <w:rPr>
          <w:rFonts w:asciiTheme="minorHAnsi" w:hAnsiTheme="minorHAnsi" w:cs="Times New Roman"/>
        </w:rPr>
        <w:t>l</w:t>
      </w:r>
      <w:r w:rsidRPr="00424DEC">
        <w:rPr>
          <w:rFonts w:asciiTheme="minorHAnsi" w:hAnsiTheme="minorHAnsi" w:cs="Times New Roman"/>
        </w:rPr>
        <w:t xml:space="preserve"> </w:t>
      </w:r>
      <w:r w:rsidR="009A795C">
        <w:rPr>
          <w:rFonts w:asciiTheme="minorHAnsi" w:hAnsiTheme="minorHAnsi" w:cs="Times New Roman"/>
        </w:rPr>
        <w:t xml:space="preserve">comité </w:t>
      </w:r>
      <w:r w:rsidRPr="00424DEC">
        <w:rPr>
          <w:rFonts w:asciiTheme="minorHAnsi" w:hAnsiTheme="minorHAnsi" w:cs="Times New Roman"/>
        </w:rPr>
        <w:t xml:space="preserve">serán autorizados por la dirección de Participación ciudadana, pudiendo auxiliarse del personal de la hacienda municipal, la que tendrá facultades para inspeccionarlos cuando así lo estime pertinente. Sin perjuicio del derecho de revisión de todo vecino que esté registrado en </w:t>
      </w:r>
      <w:r w:rsidR="009A795C">
        <w:rPr>
          <w:rFonts w:asciiTheme="minorHAnsi" w:hAnsiTheme="minorHAnsi" w:cs="Times New Roman"/>
        </w:rPr>
        <w:t>el comité ciudadano</w:t>
      </w:r>
      <w:r w:rsidRPr="00424DEC">
        <w:rPr>
          <w:rFonts w:asciiTheme="minorHAnsi" w:hAnsiTheme="minorHAnsi" w:cs="Times New Roman"/>
        </w:rPr>
        <w:t>, el representante municipal en las asambleas</w:t>
      </w:r>
      <w:r w:rsidR="009A795C">
        <w:rPr>
          <w:rFonts w:asciiTheme="minorHAnsi" w:hAnsiTheme="minorHAnsi" w:cs="Times New Roman"/>
        </w:rPr>
        <w:t>,</w:t>
      </w:r>
      <w:r w:rsidRPr="00424DEC">
        <w:rPr>
          <w:rFonts w:asciiTheme="minorHAnsi" w:hAnsiTheme="minorHAnsi" w:cs="Times New Roman"/>
        </w:rPr>
        <w:t xml:space="preserve"> también revisarán los asientos que realice y autorice el secretario de la directiva. En este libro se inscribirán las personas que siendo </w:t>
      </w:r>
      <w:r w:rsidR="009A795C">
        <w:rPr>
          <w:rFonts w:asciiTheme="minorHAnsi" w:hAnsiTheme="minorHAnsi" w:cs="Times New Roman"/>
        </w:rPr>
        <w:t>v</w:t>
      </w:r>
      <w:r w:rsidRPr="00424DEC">
        <w:rPr>
          <w:rFonts w:asciiTheme="minorHAnsi" w:hAnsiTheme="minorHAnsi" w:cs="Times New Roman"/>
        </w:rPr>
        <w:t xml:space="preserve">ecinos de la colonia así lo soliciten, por no estar incluidos en el padrón. </w:t>
      </w:r>
    </w:p>
    <w:p w:rsidR="00713F27" w:rsidRPr="00424DEC" w:rsidRDefault="00D1071A" w:rsidP="004D74F0">
      <w:pPr>
        <w:pStyle w:val="Default"/>
        <w:jc w:val="both"/>
        <w:rPr>
          <w:rFonts w:asciiTheme="minorHAnsi" w:hAnsiTheme="minorHAnsi" w:cs="Times New Roman"/>
        </w:rPr>
      </w:pPr>
      <w:r>
        <w:rPr>
          <w:rFonts w:asciiTheme="minorHAnsi" w:hAnsiTheme="minorHAnsi" w:cs="Times New Roman"/>
        </w:rPr>
        <w:t>Los comités ciudadanos</w:t>
      </w:r>
      <w:r w:rsidR="00713F27" w:rsidRPr="00424DEC">
        <w:rPr>
          <w:rFonts w:asciiTheme="minorHAnsi" w:hAnsiTheme="minorHAnsi" w:cs="Times New Roman"/>
        </w:rPr>
        <w:t xml:space="preserve"> deberán de otorgar la información o documentación que sea solicitada a los vecinos que la requieran, siempre y cuando éstos estén debidamente inscritos en el padrón de vecinos.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lastRenderedPageBreak/>
        <w:t xml:space="preserve">Así mismo, convocarán a asamblea general ordinaria cuando sea solicitada por el 20% veinte por ciento de los vecinos inscritos en el padrón o </w:t>
      </w:r>
      <w:r w:rsidR="00D1071A">
        <w:rPr>
          <w:rFonts w:asciiTheme="minorHAnsi" w:hAnsiTheme="minorHAnsi" w:cs="Times New Roman"/>
        </w:rPr>
        <w:t>8</w:t>
      </w:r>
      <w:r w:rsidRPr="00424DEC">
        <w:rPr>
          <w:rFonts w:asciiTheme="minorHAnsi" w:hAnsiTheme="minorHAnsi" w:cs="Times New Roman"/>
        </w:rPr>
        <w:t xml:space="preserve">0 </w:t>
      </w:r>
      <w:r w:rsidR="00D1071A">
        <w:rPr>
          <w:rFonts w:asciiTheme="minorHAnsi" w:hAnsiTheme="minorHAnsi" w:cs="Times New Roman"/>
        </w:rPr>
        <w:t>ochenta</w:t>
      </w:r>
      <w:r w:rsidRPr="00424DEC">
        <w:rPr>
          <w:rFonts w:asciiTheme="minorHAnsi" w:hAnsiTheme="minorHAnsi" w:cs="Times New Roman"/>
        </w:rPr>
        <w:t xml:space="preserve"> vecinos que lo soliciten por escrito.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15.- </w:t>
      </w:r>
      <w:r w:rsidR="00D1071A">
        <w:rPr>
          <w:rFonts w:asciiTheme="minorHAnsi" w:hAnsiTheme="minorHAnsi" w:cs="Times New Roman"/>
        </w:rPr>
        <w:t>Los comités ciudadanos</w:t>
      </w:r>
      <w:r w:rsidRPr="00424DEC">
        <w:rPr>
          <w:rFonts w:asciiTheme="minorHAnsi" w:hAnsiTheme="minorHAnsi" w:cs="Times New Roman"/>
        </w:rPr>
        <w:t xml:space="preserve"> darán aviso a la dirección de participación ciudadana en los formularios autorizados y dentro de los tres días hábiles siguientes a la ocurrencia del hecho, respecto del cambio de dirección de las oficinas o lugares de notificación a que se refiere la fracción VIII del artículo 9 de este reglamento, utilizando además los medios idóneos para que los vecinos se enteren de dicho cambio. En caso de incumplimiento, la dirección de participación ciudadana practicará las notificaciones que afecten a l</w:t>
      </w:r>
      <w:r w:rsidR="00D1071A">
        <w:rPr>
          <w:rFonts w:asciiTheme="minorHAnsi" w:hAnsiTheme="minorHAnsi" w:cs="Times New Roman"/>
        </w:rPr>
        <w:t>o</w:t>
      </w:r>
      <w:r w:rsidRPr="00424DEC">
        <w:rPr>
          <w:rFonts w:asciiTheme="minorHAnsi" w:hAnsiTheme="minorHAnsi" w:cs="Times New Roman"/>
        </w:rPr>
        <w:t xml:space="preserve">s </w:t>
      </w:r>
      <w:r w:rsidR="00D1071A">
        <w:rPr>
          <w:rFonts w:asciiTheme="minorHAnsi" w:hAnsiTheme="minorHAnsi" w:cs="Times New Roman"/>
        </w:rPr>
        <w:t>comités ciudadanos</w:t>
      </w:r>
      <w:r w:rsidRPr="00424DEC">
        <w:rPr>
          <w:rFonts w:asciiTheme="minorHAnsi" w:hAnsiTheme="minorHAnsi" w:cs="Times New Roman"/>
        </w:rPr>
        <w:t xml:space="preserve"> omis</w:t>
      </w:r>
      <w:r w:rsidR="00D1071A">
        <w:rPr>
          <w:rFonts w:asciiTheme="minorHAnsi" w:hAnsiTheme="minorHAnsi" w:cs="Times New Roman"/>
        </w:rPr>
        <w:t>o</w:t>
      </w:r>
      <w:r w:rsidRPr="00424DEC">
        <w:rPr>
          <w:rFonts w:asciiTheme="minorHAnsi" w:hAnsiTheme="minorHAnsi" w:cs="Times New Roman"/>
        </w:rPr>
        <w:t xml:space="preserve">s en el tablero de avisos oficiales del H. Ayuntamiento; pudiendo iniciar procedimiento de remoción del obligado a notificar dicho cambio de domicilio.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16.- </w:t>
      </w:r>
      <w:r w:rsidRPr="00424DEC">
        <w:rPr>
          <w:rFonts w:asciiTheme="minorHAnsi" w:hAnsiTheme="minorHAnsi" w:cs="Times New Roman"/>
        </w:rPr>
        <w:t>los miembros de las mesas directivas de l</w:t>
      </w:r>
      <w:r w:rsidR="00A52265">
        <w:rPr>
          <w:rFonts w:asciiTheme="minorHAnsi" w:hAnsiTheme="minorHAnsi" w:cs="Times New Roman"/>
        </w:rPr>
        <w:t>o</w:t>
      </w:r>
      <w:r w:rsidRPr="00424DEC">
        <w:rPr>
          <w:rFonts w:asciiTheme="minorHAnsi" w:hAnsiTheme="minorHAnsi" w:cs="Times New Roman"/>
        </w:rPr>
        <w:t xml:space="preserve">s </w:t>
      </w:r>
      <w:r w:rsidR="00A52265">
        <w:rPr>
          <w:rFonts w:asciiTheme="minorHAnsi" w:hAnsiTheme="minorHAnsi" w:cs="Times New Roman"/>
        </w:rPr>
        <w:t>comités ciudadanos</w:t>
      </w:r>
      <w:r w:rsidRPr="00424DEC">
        <w:rPr>
          <w:rFonts w:asciiTheme="minorHAnsi" w:hAnsiTheme="minorHAnsi" w:cs="Times New Roman"/>
        </w:rPr>
        <w:t xml:space="preserve"> presentarán un informe sobre el estado que guarda su administración, que incluirá un informe de actividades, un informe financiero y patrimonial y las cuentas de aplicación de las cuotas o aportaciones recibidas por </w:t>
      </w:r>
      <w:r w:rsidR="00A52265">
        <w:rPr>
          <w:rFonts w:asciiTheme="minorHAnsi" w:hAnsiTheme="minorHAnsi" w:cs="Times New Roman"/>
        </w:rPr>
        <w:t>el comité</w:t>
      </w:r>
      <w:r w:rsidRPr="00424DEC">
        <w:rPr>
          <w:rFonts w:asciiTheme="minorHAnsi" w:hAnsiTheme="minorHAnsi" w:cs="Times New Roman"/>
        </w:rPr>
        <w:t xml:space="preserve">, dicho informe se presentara de la siguiente manera: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Por lo menos cada seis meses, en asamblea general ordinaria, para su aprobación por los vecinos integrantes de</w:t>
      </w:r>
      <w:r w:rsidR="00A52265">
        <w:rPr>
          <w:rFonts w:asciiTheme="minorHAnsi" w:hAnsiTheme="minorHAnsi" w:cs="Times New Roman"/>
        </w:rPr>
        <w:t>l</w:t>
      </w:r>
      <w:r w:rsidRPr="00424DEC">
        <w:rPr>
          <w:rFonts w:asciiTheme="minorHAnsi" w:hAnsiTheme="minorHAnsi" w:cs="Times New Roman"/>
        </w:rPr>
        <w:t xml:space="preserve"> </w:t>
      </w:r>
      <w:r w:rsidR="00A52265">
        <w:rPr>
          <w:rFonts w:asciiTheme="minorHAnsi" w:hAnsiTheme="minorHAnsi" w:cs="Times New Roman"/>
        </w:rPr>
        <w:t>comité</w:t>
      </w:r>
      <w:r w:rsidRPr="00424DEC">
        <w:rPr>
          <w:rFonts w:asciiTheme="minorHAnsi" w:hAnsiTheme="minorHAnsi" w:cs="Times New Roman"/>
        </w:rPr>
        <w:t xml:space="preserve">; y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Los directivos, bajo su más estricta responsabilidad turnarán una copia de estos informes, junto con el acta de asamblea respectiva, a la dirección de participación ciudadana en un término no mayor de diez días hábiles, contados a partir de la celebración de la referida o de la fecha en que ésta debía de haber tenido lugar, informando si fuera el caso, la causa por la que no se llevó a cabo la asamblea. </w:t>
      </w:r>
    </w:p>
    <w:p w:rsidR="00713F27" w:rsidRDefault="00713F27"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17.- </w:t>
      </w:r>
      <w:r w:rsidRPr="00424DEC">
        <w:rPr>
          <w:rFonts w:asciiTheme="minorHAnsi" w:hAnsiTheme="minorHAnsi" w:cs="Times New Roman"/>
        </w:rPr>
        <w:t>Los directivos de l</w:t>
      </w:r>
      <w:r w:rsidR="00A52265">
        <w:rPr>
          <w:rFonts w:asciiTheme="minorHAnsi" w:hAnsiTheme="minorHAnsi" w:cs="Times New Roman"/>
        </w:rPr>
        <w:t>o</w:t>
      </w:r>
      <w:r w:rsidRPr="00424DEC">
        <w:rPr>
          <w:rFonts w:asciiTheme="minorHAnsi" w:hAnsiTheme="minorHAnsi" w:cs="Times New Roman"/>
        </w:rPr>
        <w:t xml:space="preserve">s </w:t>
      </w:r>
      <w:r w:rsidR="00A67D22">
        <w:rPr>
          <w:rFonts w:asciiTheme="minorHAnsi" w:hAnsiTheme="minorHAnsi" w:cs="Times New Roman"/>
        </w:rPr>
        <w:t>comités</w:t>
      </w:r>
      <w:r w:rsidR="00A52265">
        <w:rPr>
          <w:rFonts w:asciiTheme="minorHAnsi" w:hAnsiTheme="minorHAnsi" w:cs="Times New Roman"/>
        </w:rPr>
        <w:t xml:space="preserve"> ciudadanos</w:t>
      </w:r>
      <w:r w:rsidRPr="00424DEC">
        <w:rPr>
          <w:rFonts w:asciiTheme="minorHAnsi" w:hAnsiTheme="minorHAnsi" w:cs="Times New Roman"/>
        </w:rPr>
        <w:t>, deberán presentar a la dirección de participación ciudadana, dentro de los treinta días hábiles al término de cada año de su gestión, un inventario de los bienes inmuebles que integren el patrimonio de</w:t>
      </w:r>
      <w:r w:rsidR="00A52265">
        <w:rPr>
          <w:rFonts w:asciiTheme="minorHAnsi" w:hAnsiTheme="minorHAnsi" w:cs="Times New Roman"/>
        </w:rPr>
        <w:t>l</w:t>
      </w:r>
      <w:r w:rsidRPr="00424DEC">
        <w:rPr>
          <w:rFonts w:asciiTheme="minorHAnsi" w:hAnsiTheme="minorHAnsi" w:cs="Times New Roman"/>
        </w:rPr>
        <w:t xml:space="preserve"> </w:t>
      </w:r>
      <w:r w:rsidR="00A52265">
        <w:rPr>
          <w:rFonts w:asciiTheme="minorHAnsi" w:hAnsiTheme="minorHAnsi" w:cs="Times New Roman"/>
        </w:rPr>
        <w:t>comité ciudadano</w:t>
      </w:r>
      <w:r w:rsidRPr="00424DEC">
        <w:rPr>
          <w:rFonts w:asciiTheme="minorHAnsi" w:hAnsiTheme="minorHAnsi" w:cs="Times New Roman"/>
        </w:rPr>
        <w:t xml:space="preserve">, incluyendo un informe sobre el estado de los mismos, y al término de la gestión un informe con los resultados finales de la gestión. La dirección de participación ciudadana cuidará la estricta observancia de esta obligación. </w:t>
      </w:r>
    </w:p>
    <w:p w:rsidR="00A67D22" w:rsidRPr="00424DEC" w:rsidRDefault="00A67D22" w:rsidP="004D74F0">
      <w:pPr>
        <w:pStyle w:val="Default"/>
        <w:jc w:val="both"/>
        <w:rPr>
          <w:rFonts w:asciiTheme="minorHAnsi" w:hAnsiTheme="minorHAnsi" w:cs="Times New Roman"/>
        </w:rPr>
      </w:pPr>
    </w:p>
    <w:p w:rsidR="00713F27" w:rsidRDefault="00A67D22" w:rsidP="004D74F0">
      <w:pPr>
        <w:pStyle w:val="Default"/>
        <w:jc w:val="both"/>
        <w:rPr>
          <w:rFonts w:asciiTheme="minorHAnsi" w:hAnsiTheme="minorHAnsi" w:cs="Times New Roman"/>
        </w:rPr>
      </w:pPr>
      <w:r w:rsidRPr="00A67D22">
        <w:rPr>
          <w:rFonts w:asciiTheme="minorHAnsi" w:hAnsiTheme="minorHAnsi" w:cs="Times New Roman"/>
          <w:b/>
        </w:rPr>
        <w:t>I.-</w:t>
      </w:r>
      <w:r>
        <w:rPr>
          <w:rFonts w:asciiTheme="minorHAnsi" w:hAnsiTheme="minorHAnsi" w:cs="Times New Roman"/>
        </w:rPr>
        <w:t xml:space="preserve"> </w:t>
      </w:r>
      <w:r w:rsidR="00713F27" w:rsidRPr="00424DEC">
        <w:rPr>
          <w:rFonts w:asciiTheme="minorHAnsi" w:hAnsiTheme="minorHAnsi" w:cs="Times New Roman"/>
        </w:rPr>
        <w:t xml:space="preserve">Cuando </w:t>
      </w:r>
      <w:r w:rsidR="00A52265">
        <w:rPr>
          <w:rFonts w:asciiTheme="minorHAnsi" w:hAnsiTheme="minorHAnsi" w:cs="Times New Roman"/>
        </w:rPr>
        <w:t>el comité ciudadano</w:t>
      </w:r>
      <w:r w:rsidR="00713F27" w:rsidRPr="00424DEC">
        <w:rPr>
          <w:rFonts w:asciiTheme="minorHAnsi" w:hAnsiTheme="minorHAnsi" w:cs="Times New Roman"/>
        </w:rPr>
        <w:t xml:space="preserve"> administre servicios públicos municipales, ést</w:t>
      </w:r>
      <w:r w:rsidR="00A52265">
        <w:rPr>
          <w:rFonts w:asciiTheme="minorHAnsi" w:hAnsiTheme="minorHAnsi" w:cs="Times New Roman"/>
        </w:rPr>
        <w:t>e</w:t>
      </w:r>
      <w:r w:rsidR="00713F27" w:rsidRPr="00424DEC">
        <w:rPr>
          <w:rFonts w:asciiTheme="minorHAnsi" w:hAnsiTheme="minorHAnsi" w:cs="Times New Roman"/>
        </w:rPr>
        <w:t xml:space="preserve"> informará a la dirección de participación ciudadana semestralmente o cuando fuere requerid</w:t>
      </w:r>
      <w:r w:rsidR="00A52265">
        <w:rPr>
          <w:rFonts w:asciiTheme="minorHAnsi" w:hAnsiTheme="minorHAnsi" w:cs="Times New Roman"/>
        </w:rPr>
        <w:t>o</w:t>
      </w:r>
      <w:r w:rsidR="00713F27" w:rsidRPr="00424DEC">
        <w:rPr>
          <w:rFonts w:asciiTheme="minorHAnsi" w:hAnsiTheme="minorHAnsi" w:cs="Times New Roman"/>
        </w:rPr>
        <w:t xml:space="preserve">, sobre el estado material y financiero de los servicios públicos administrados y la aplicación de aportaciones de los usuarios. En caso de que el ayuntamiento aporte fondos para la creación, sostenimiento o rehabilitación de obras o servicios públicos, el informe a que se </w:t>
      </w:r>
      <w:r w:rsidR="00713F27" w:rsidRPr="00424DEC">
        <w:rPr>
          <w:rFonts w:asciiTheme="minorHAnsi" w:hAnsiTheme="minorHAnsi" w:cs="Times New Roman"/>
        </w:rPr>
        <w:lastRenderedPageBreak/>
        <w:t xml:space="preserve">refiere el párrafo anterior incluirá además un anexo que provea información suficiente y detallada sobre el destino de los fondos aportados por el municipio. </w:t>
      </w:r>
    </w:p>
    <w:p w:rsidR="00A67D22" w:rsidRPr="00424DEC" w:rsidRDefault="00A67D22" w:rsidP="004D74F0">
      <w:pPr>
        <w:pStyle w:val="Default"/>
        <w:jc w:val="both"/>
        <w:rPr>
          <w:rFonts w:asciiTheme="minorHAnsi" w:hAnsiTheme="minorHAnsi" w:cs="Times New Roman"/>
        </w:rPr>
      </w:pPr>
    </w:p>
    <w:p w:rsidR="00713F27" w:rsidRPr="00424DEC" w:rsidRDefault="00A67D22" w:rsidP="004D74F0">
      <w:pPr>
        <w:pStyle w:val="Default"/>
        <w:jc w:val="both"/>
        <w:rPr>
          <w:rFonts w:asciiTheme="minorHAnsi" w:hAnsiTheme="minorHAnsi" w:cs="Times New Roman"/>
        </w:rPr>
      </w:pPr>
      <w:r w:rsidRPr="00A67D22">
        <w:rPr>
          <w:rFonts w:asciiTheme="minorHAnsi" w:hAnsiTheme="minorHAnsi" w:cs="Times New Roman"/>
          <w:b/>
        </w:rPr>
        <w:t>II.-</w:t>
      </w:r>
      <w:r>
        <w:rPr>
          <w:rFonts w:asciiTheme="minorHAnsi" w:hAnsiTheme="minorHAnsi" w:cs="Times New Roman"/>
        </w:rPr>
        <w:t xml:space="preserve"> </w:t>
      </w:r>
      <w:r w:rsidR="00713F27" w:rsidRPr="00424DEC">
        <w:rPr>
          <w:rFonts w:asciiTheme="minorHAnsi" w:hAnsiTheme="minorHAnsi" w:cs="Times New Roman"/>
        </w:rPr>
        <w:t>Cuando la dirección de participación ciudadana desapruebe dos informes semestrales consecutivos, sin perjuicio de que estos hayan sido aprobados por la asamblea, notificará a la comisión edilicia de participación ciudadana y una vez analizadas las causas que originaron la desaprobación proceda a practicar una auditoría por el periodo de doce meses que corresponda a los informes desaprobados. En los demás casos la dirección de participación ciudadana podrá emprender programas ágiles de revisión a la contabilidad de</w:t>
      </w:r>
      <w:r>
        <w:rPr>
          <w:rFonts w:asciiTheme="minorHAnsi" w:hAnsiTheme="minorHAnsi" w:cs="Times New Roman"/>
        </w:rPr>
        <w:t xml:space="preserve"> los comités ciudadanos</w:t>
      </w:r>
      <w:r w:rsidR="00713F27" w:rsidRPr="00424DEC">
        <w:rPr>
          <w:rFonts w:asciiTheme="minorHAnsi" w:hAnsiTheme="minorHAnsi" w:cs="Times New Roman"/>
        </w:rPr>
        <w:t>, en el momento que ésta lo considere pertinente, y tomando en cuenta las posibilidades de</w:t>
      </w:r>
      <w:r>
        <w:rPr>
          <w:rFonts w:asciiTheme="minorHAnsi" w:hAnsiTheme="minorHAnsi" w:cs="Times New Roman"/>
        </w:rPr>
        <w:t>l</w:t>
      </w:r>
      <w:r w:rsidR="00713F27" w:rsidRPr="00424DEC">
        <w:rPr>
          <w:rFonts w:asciiTheme="minorHAnsi" w:hAnsiTheme="minorHAnsi" w:cs="Times New Roman"/>
        </w:rPr>
        <w:t xml:space="preserve"> </w:t>
      </w:r>
      <w:r>
        <w:rPr>
          <w:rFonts w:asciiTheme="minorHAnsi" w:hAnsiTheme="minorHAnsi" w:cs="Times New Roman"/>
        </w:rPr>
        <w:t>comité ciudadano</w:t>
      </w:r>
      <w:r w:rsidR="00713F27" w:rsidRPr="00424DEC">
        <w:rPr>
          <w:rFonts w:asciiTheme="minorHAnsi" w:hAnsiTheme="minorHAnsi" w:cs="Times New Roman"/>
        </w:rPr>
        <w:t xml:space="preserve"> de que se trate, las aplicará directamente, a través de la dependencia responsable de la función de auditoría o por conducto de un despacho de servicios profesionales independientes. En este último </w:t>
      </w:r>
    </w:p>
    <w:p w:rsidR="00A67D22" w:rsidRDefault="00713F27" w:rsidP="004D74F0">
      <w:pPr>
        <w:pStyle w:val="Default"/>
        <w:jc w:val="both"/>
        <w:rPr>
          <w:rFonts w:asciiTheme="minorHAnsi" w:hAnsiTheme="minorHAnsi" w:cs="Times New Roman"/>
        </w:rPr>
      </w:pPr>
      <w:r w:rsidRPr="00424DEC">
        <w:rPr>
          <w:rFonts w:asciiTheme="minorHAnsi" w:hAnsiTheme="minorHAnsi" w:cs="Times New Roman"/>
        </w:rPr>
        <w:t>caso la dirección de participación ciudadana presentará a</w:t>
      </w:r>
      <w:r w:rsidR="00A67D22">
        <w:rPr>
          <w:rFonts w:asciiTheme="minorHAnsi" w:hAnsiTheme="minorHAnsi" w:cs="Times New Roman"/>
        </w:rPr>
        <w:t>l</w:t>
      </w:r>
      <w:r w:rsidRPr="00424DEC">
        <w:rPr>
          <w:rFonts w:asciiTheme="minorHAnsi" w:hAnsiTheme="minorHAnsi" w:cs="Times New Roman"/>
        </w:rPr>
        <w:t xml:space="preserve"> </w:t>
      </w:r>
      <w:r w:rsidR="00A67D22">
        <w:rPr>
          <w:rFonts w:asciiTheme="minorHAnsi" w:hAnsiTheme="minorHAnsi" w:cs="Times New Roman"/>
        </w:rPr>
        <w:t>comité ciudadano</w:t>
      </w:r>
      <w:r w:rsidRPr="00424DEC">
        <w:rPr>
          <w:rFonts w:asciiTheme="minorHAnsi" w:hAnsiTheme="minorHAnsi" w:cs="Times New Roman"/>
        </w:rPr>
        <w:t xml:space="preserve"> una terna de despachos profesionales, de los cuales ést</w:t>
      </w:r>
      <w:r w:rsidR="00A67D22">
        <w:rPr>
          <w:rFonts w:asciiTheme="minorHAnsi" w:hAnsiTheme="minorHAnsi" w:cs="Times New Roman"/>
        </w:rPr>
        <w:t>e</w:t>
      </w:r>
      <w:r w:rsidRPr="00424DEC">
        <w:rPr>
          <w:rFonts w:asciiTheme="minorHAnsi" w:hAnsiTheme="minorHAnsi" w:cs="Times New Roman"/>
        </w:rPr>
        <w:t xml:space="preserve"> contratará a uno para la práctica de la auditoria respectiva.</w:t>
      </w:r>
    </w:p>
    <w:p w:rsidR="00A67D22" w:rsidRDefault="00A67D22" w:rsidP="004D74F0">
      <w:pPr>
        <w:pStyle w:val="Default"/>
        <w:jc w:val="both"/>
        <w:rPr>
          <w:rFonts w:asciiTheme="minorHAnsi" w:hAnsiTheme="minorHAnsi" w:cs="Times New Roman"/>
        </w:rPr>
      </w:pPr>
    </w:p>
    <w:p w:rsidR="00713F27" w:rsidRPr="00424DEC" w:rsidRDefault="00A67D22" w:rsidP="004D74F0">
      <w:pPr>
        <w:pStyle w:val="Default"/>
        <w:jc w:val="both"/>
        <w:rPr>
          <w:rFonts w:asciiTheme="minorHAnsi" w:hAnsiTheme="minorHAnsi" w:cs="Times New Roman"/>
        </w:rPr>
      </w:pPr>
      <w:r w:rsidRPr="00A67D22">
        <w:rPr>
          <w:rFonts w:asciiTheme="minorHAnsi" w:hAnsiTheme="minorHAnsi" w:cs="Times New Roman"/>
          <w:b/>
        </w:rPr>
        <w:t>III.-</w:t>
      </w:r>
      <w:r>
        <w:rPr>
          <w:rFonts w:asciiTheme="minorHAnsi" w:hAnsiTheme="minorHAnsi" w:cs="Times New Roman"/>
        </w:rPr>
        <w:t xml:space="preserve"> </w:t>
      </w:r>
      <w:r w:rsidR="00713F27" w:rsidRPr="00424DEC">
        <w:rPr>
          <w:rFonts w:asciiTheme="minorHAnsi" w:hAnsiTheme="minorHAnsi" w:cs="Times New Roman"/>
        </w:rPr>
        <w:t xml:space="preserve">La contabilidad de </w:t>
      </w:r>
      <w:r>
        <w:rPr>
          <w:rFonts w:asciiTheme="minorHAnsi" w:hAnsiTheme="minorHAnsi" w:cs="Times New Roman"/>
        </w:rPr>
        <w:t>los comités ciudadanos</w:t>
      </w:r>
      <w:r w:rsidR="00713F27" w:rsidRPr="00424DEC">
        <w:rPr>
          <w:rFonts w:asciiTheme="minorHAnsi" w:hAnsiTheme="minorHAnsi" w:cs="Times New Roman"/>
        </w:rPr>
        <w:t xml:space="preserve"> estará sujeta al menos al sistema simplificado que establezca la dirección de participación ciudadana, con auxilio de la hacienda municipal.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Default="00713F27" w:rsidP="00A67D22">
      <w:pPr>
        <w:pStyle w:val="Default"/>
        <w:jc w:val="both"/>
        <w:rPr>
          <w:rFonts w:asciiTheme="minorHAnsi" w:hAnsiTheme="minorHAnsi" w:cs="Times New Roman"/>
        </w:rPr>
      </w:pPr>
      <w:r w:rsidRPr="00424DEC">
        <w:rPr>
          <w:rFonts w:asciiTheme="minorHAnsi" w:hAnsiTheme="minorHAnsi" w:cs="Times New Roman"/>
          <w:b/>
          <w:bCs/>
        </w:rPr>
        <w:t xml:space="preserve">ARTÍCULO 18.- </w:t>
      </w:r>
      <w:r w:rsidRPr="00424DEC">
        <w:rPr>
          <w:rFonts w:asciiTheme="minorHAnsi" w:hAnsiTheme="minorHAnsi" w:cs="Times New Roman"/>
        </w:rPr>
        <w:t xml:space="preserve">Los integrantes de la directiva </w:t>
      </w:r>
      <w:r w:rsidR="00A67D22">
        <w:rPr>
          <w:rFonts w:asciiTheme="minorHAnsi" w:hAnsiTheme="minorHAnsi" w:cs="Times New Roman"/>
        </w:rPr>
        <w:t>de los comités ciudadanos</w:t>
      </w:r>
      <w:r w:rsidRPr="00424DEC">
        <w:rPr>
          <w:rFonts w:asciiTheme="minorHAnsi" w:hAnsiTheme="minorHAnsi" w:cs="Times New Roman"/>
        </w:rPr>
        <w:t xml:space="preserve"> durarán en su cargo tres años. Dos meses antes del término del periodo de su gestión, la dirección de participación ciudadana deberá notificar esta situación al presidente de</w:t>
      </w:r>
      <w:r w:rsidR="00A67D22">
        <w:rPr>
          <w:rFonts w:asciiTheme="minorHAnsi" w:hAnsiTheme="minorHAnsi" w:cs="Times New Roman"/>
        </w:rPr>
        <w:t>l</w:t>
      </w:r>
      <w:r w:rsidRPr="00424DEC">
        <w:rPr>
          <w:rFonts w:asciiTheme="minorHAnsi" w:hAnsiTheme="minorHAnsi" w:cs="Times New Roman"/>
        </w:rPr>
        <w:t xml:space="preserve"> </w:t>
      </w:r>
      <w:r w:rsidR="00A67D22">
        <w:rPr>
          <w:rFonts w:asciiTheme="minorHAnsi" w:hAnsiTheme="minorHAnsi" w:cs="Times New Roman"/>
        </w:rPr>
        <w:t>comité ciudadano</w:t>
      </w:r>
      <w:r w:rsidRPr="00424DEC">
        <w:rPr>
          <w:rFonts w:asciiTheme="minorHAnsi" w:hAnsiTheme="minorHAnsi" w:cs="Times New Roman"/>
        </w:rPr>
        <w:t xml:space="preserve">, a fin de que se convoque dentro de este plazo a asamblea general ordinaria, para la renovación de la directiva, si transcurrido el término de la gestión de la directiva, dicha convocatoria no se ha realizado, la dirección de participación ciudadana procederá a realizar la correspondiente convocatoria para la asamblea general ordinaria en la que se habrá de nombrar a los nuevos integrantes de la directiva. </w:t>
      </w:r>
    </w:p>
    <w:p w:rsidR="00A67D22" w:rsidRPr="00424DEC" w:rsidRDefault="00A67D22" w:rsidP="00A67D22">
      <w:pPr>
        <w:pStyle w:val="Default"/>
        <w:jc w:val="both"/>
        <w:rPr>
          <w:rFonts w:asciiTheme="minorHAnsi" w:hAnsiTheme="minorHAnsi" w:cs="Times New Roman"/>
        </w:rPr>
      </w:pPr>
    </w:p>
    <w:p w:rsidR="00713F27" w:rsidRPr="00424DEC" w:rsidRDefault="00775D19" w:rsidP="004D74F0">
      <w:pPr>
        <w:pStyle w:val="Default"/>
        <w:jc w:val="both"/>
        <w:rPr>
          <w:rFonts w:asciiTheme="minorHAnsi" w:hAnsiTheme="minorHAnsi" w:cs="Times New Roman"/>
        </w:rPr>
      </w:pPr>
      <w:r>
        <w:rPr>
          <w:rFonts w:asciiTheme="minorHAnsi" w:hAnsiTheme="minorHAnsi" w:cs="Times New Roman"/>
        </w:rPr>
        <w:t xml:space="preserve">Los integrantes de la directiva </w:t>
      </w:r>
      <w:r w:rsidR="00A67D22">
        <w:rPr>
          <w:rFonts w:asciiTheme="minorHAnsi" w:hAnsiTheme="minorHAnsi" w:cs="Times New Roman"/>
        </w:rPr>
        <w:t>solo</w:t>
      </w:r>
      <w:r w:rsidR="00713F27" w:rsidRPr="00424DEC">
        <w:rPr>
          <w:rFonts w:asciiTheme="minorHAnsi" w:hAnsiTheme="minorHAnsi" w:cs="Times New Roman"/>
        </w:rPr>
        <w:t xml:space="preserve"> podrán ser </w:t>
      </w:r>
      <w:r w:rsidR="00A67D22">
        <w:rPr>
          <w:rFonts w:asciiTheme="minorHAnsi" w:hAnsiTheme="minorHAnsi" w:cs="Times New Roman"/>
        </w:rPr>
        <w:t>re</w:t>
      </w:r>
      <w:r w:rsidR="00713F27" w:rsidRPr="00424DEC">
        <w:rPr>
          <w:rFonts w:asciiTheme="minorHAnsi" w:hAnsiTheme="minorHAnsi" w:cs="Times New Roman"/>
        </w:rPr>
        <w:t xml:space="preserve">electos </w:t>
      </w:r>
      <w:r w:rsidR="00A67D22">
        <w:rPr>
          <w:rFonts w:asciiTheme="minorHAnsi" w:hAnsiTheme="minorHAnsi" w:cs="Times New Roman"/>
        </w:rPr>
        <w:t xml:space="preserve">por un periodo </w:t>
      </w:r>
      <w:r>
        <w:rPr>
          <w:rFonts w:asciiTheme="minorHAnsi" w:hAnsiTheme="minorHAnsi" w:cs="Times New Roman"/>
        </w:rPr>
        <w:t>más</w:t>
      </w:r>
      <w:r w:rsidR="00713F27" w:rsidRPr="00424DEC">
        <w:rPr>
          <w:rFonts w:asciiTheme="minorHAnsi" w:hAnsiTheme="minorHAnsi" w:cs="Times New Roman"/>
        </w:rPr>
        <w:t xml:space="preserve"> dentro de</w:t>
      </w:r>
      <w:r w:rsidR="00A67D22">
        <w:rPr>
          <w:rFonts w:asciiTheme="minorHAnsi" w:hAnsiTheme="minorHAnsi" w:cs="Times New Roman"/>
        </w:rPr>
        <w:t>l</w:t>
      </w:r>
      <w:r w:rsidR="00713F27" w:rsidRPr="00424DEC">
        <w:rPr>
          <w:rFonts w:asciiTheme="minorHAnsi" w:hAnsiTheme="minorHAnsi" w:cs="Times New Roman"/>
        </w:rPr>
        <w:t xml:space="preserve"> </w:t>
      </w:r>
      <w:r w:rsidR="00A67D22">
        <w:rPr>
          <w:rFonts w:asciiTheme="minorHAnsi" w:hAnsiTheme="minorHAnsi" w:cs="Times New Roman"/>
        </w:rPr>
        <w:t>comité ciudadano.</w:t>
      </w:r>
      <w:r w:rsidR="00713F27" w:rsidRPr="00424DEC">
        <w:rPr>
          <w:rFonts w:asciiTheme="minorHAnsi" w:hAnsiTheme="minorHAnsi" w:cs="Times New Roman"/>
        </w:rPr>
        <w:t xml:space="preserve"> </w:t>
      </w:r>
      <w:r w:rsidRPr="00424DEC">
        <w:rPr>
          <w:rFonts w:asciiTheme="minorHAnsi" w:hAnsiTheme="minorHAnsi" w:cs="Times New Roman"/>
        </w:rPr>
        <w:t>En lo sucesivo</w:t>
      </w:r>
      <w:r>
        <w:rPr>
          <w:rFonts w:asciiTheme="minorHAnsi" w:hAnsiTheme="minorHAnsi" w:cs="Times New Roman"/>
        </w:rPr>
        <w:t xml:space="preserve"> no podrán participar </w:t>
      </w:r>
      <w:r w:rsidR="00713F27" w:rsidRPr="00424DEC">
        <w:rPr>
          <w:rFonts w:asciiTheme="minorHAnsi" w:hAnsiTheme="minorHAnsi" w:cs="Times New Roman"/>
        </w:rPr>
        <w:t xml:space="preserve">sino hasta que haya transcurrido un lapso de tres años a partir de aquél en que concluyeron su ejercicio.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19.- </w:t>
      </w:r>
      <w:r w:rsidR="00BA1B59">
        <w:rPr>
          <w:rFonts w:asciiTheme="minorHAnsi" w:hAnsiTheme="minorHAnsi" w:cs="Times New Roman"/>
        </w:rPr>
        <w:t>Los comités ciudadanos</w:t>
      </w:r>
      <w:r w:rsidRPr="00424DEC">
        <w:rPr>
          <w:rFonts w:asciiTheme="minorHAnsi" w:hAnsiTheme="minorHAnsi" w:cs="Times New Roman"/>
        </w:rPr>
        <w:t xml:space="preserve"> estarán sujet</w:t>
      </w:r>
      <w:r w:rsidR="00BA1B59">
        <w:rPr>
          <w:rFonts w:asciiTheme="minorHAnsi" w:hAnsiTheme="minorHAnsi" w:cs="Times New Roman"/>
        </w:rPr>
        <w:t>o</w:t>
      </w:r>
      <w:r w:rsidRPr="00424DEC">
        <w:rPr>
          <w:rFonts w:asciiTheme="minorHAnsi" w:hAnsiTheme="minorHAnsi" w:cs="Times New Roman"/>
        </w:rPr>
        <w:t xml:space="preserve">s a la dirección, supervisión y evaluación del ayuntamiento, respecto a su funcionamiento en general y con relación a los servicios públicos municipales que administre, en los siguientes términos: </w:t>
      </w:r>
    </w:p>
    <w:p w:rsidR="00713F27" w:rsidRPr="00424DEC" w:rsidRDefault="00713F27" w:rsidP="004D74F0">
      <w:pPr>
        <w:pStyle w:val="Default"/>
        <w:jc w:val="both"/>
        <w:rPr>
          <w:rFonts w:asciiTheme="minorHAnsi" w:hAnsiTheme="minorHAnsi" w:cs="Times New Roman"/>
        </w:rPr>
      </w:pPr>
    </w:p>
    <w:p w:rsidR="004D74F0"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 xml:space="preserve">Sin perjuicio de lo que establezcan los estatutos y reglamentos de </w:t>
      </w:r>
      <w:r w:rsidR="00BA1B59">
        <w:rPr>
          <w:rFonts w:asciiTheme="minorHAnsi" w:hAnsiTheme="minorHAnsi" w:cs="Times New Roman"/>
        </w:rPr>
        <w:t>los comités ciudadanos</w:t>
      </w:r>
      <w:r w:rsidRPr="00424DEC">
        <w:rPr>
          <w:rFonts w:asciiTheme="minorHAnsi" w:hAnsiTheme="minorHAnsi" w:cs="Times New Roman"/>
        </w:rPr>
        <w:t>, serán causas para la remoción individual de los integrantes de la directiva de aquel</w:t>
      </w:r>
      <w:r w:rsidR="00BA1B59">
        <w:rPr>
          <w:rFonts w:asciiTheme="minorHAnsi" w:hAnsiTheme="minorHAnsi" w:cs="Times New Roman"/>
        </w:rPr>
        <w:t xml:space="preserve">  comité</w:t>
      </w:r>
      <w:r w:rsidR="004D74F0" w:rsidRPr="00424DEC">
        <w:rPr>
          <w:rFonts w:asciiTheme="minorHAnsi" w:hAnsiTheme="minorHAnsi" w:cs="Times New Roman"/>
        </w:rPr>
        <w:t xml:space="preserve">, las siguientes: </w:t>
      </w:r>
    </w:p>
    <w:p w:rsidR="004D74F0" w:rsidRPr="00424DEC" w:rsidRDefault="004D74F0"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lastRenderedPageBreak/>
        <w:t xml:space="preserve">se nieguen a permitir al municipio la dirección, supervisión o evaluación de las obras o servicios públicos municipales en cuya realización o prestación </w:t>
      </w:r>
      <w:r w:rsidR="00BA1B59">
        <w:rPr>
          <w:rFonts w:asciiTheme="minorHAnsi" w:hAnsiTheme="minorHAnsi" w:cs="Times New Roman"/>
        </w:rPr>
        <w:t xml:space="preserve">el comité ciudadano </w:t>
      </w:r>
      <w:r w:rsidRPr="00424DEC">
        <w:rPr>
          <w:rFonts w:asciiTheme="minorHAnsi" w:hAnsiTheme="minorHAnsi" w:cs="Times New Roman"/>
        </w:rPr>
        <w:t xml:space="preserve">participe;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t xml:space="preserve">se nieguen a rendir al municipio cualquiera de los informes que se encuentren obligados a rendir conforme a la ley </w:t>
      </w:r>
      <w:r w:rsidR="00BA1B59">
        <w:rPr>
          <w:rFonts w:asciiTheme="minorHAnsi" w:hAnsiTheme="minorHAnsi" w:cs="Times New Roman"/>
        </w:rPr>
        <w:t xml:space="preserve">estatal </w:t>
      </w:r>
      <w:r w:rsidRPr="00424DEC">
        <w:rPr>
          <w:rFonts w:asciiTheme="minorHAnsi" w:hAnsiTheme="minorHAnsi" w:cs="Times New Roman"/>
        </w:rPr>
        <w:t>y este reglamento, nieguen el acceso a los libros, registros y contabilidad que conforme a la ley</w:t>
      </w:r>
      <w:r w:rsidR="00BA1B59">
        <w:rPr>
          <w:rFonts w:asciiTheme="minorHAnsi" w:hAnsiTheme="minorHAnsi" w:cs="Times New Roman"/>
        </w:rPr>
        <w:t xml:space="preserve"> estatal</w:t>
      </w:r>
      <w:r w:rsidRPr="00424DEC">
        <w:rPr>
          <w:rFonts w:asciiTheme="minorHAnsi" w:hAnsiTheme="minorHAnsi" w:cs="Times New Roman"/>
        </w:rPr>
        <w:t xml:space="preserve"> y este reglamento se encuentren obligados a mantener.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t>Cambien de residencia a un lugar fuera de la demarcación territorial que corresponde a</w:t>
      </w:r>
      <w:r w:rsidR="00BA1B59">
        <w:rPr>
          <w:rFonts w:asciiTheme="minorHAnsi" w:hAnsiTheme="minorHAnsi" w:cs="Times New Roman"/>
        </w:rPr>
        <w:t xml:space="preserve">l comité ciudadano </w:t>
      </w:r>
      <w:r w:rsidRPr="00424DEC">
        <w:rPr>
          <w:rFonts w:asciiTheme="minorHAnsi" w:hAnsiTheme="minorHAnsi" w:cs="Times New Roman"/>
        </w:rPr>
        <w:t xml:space="preserve">de que se trate, salvo que el directivo sea propietario de algún predio ubicado dentro de la misma.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t>Dejen de cumplir con obligaciones que les impone la ley</w:t>
      </w:r>
      <w:r w:rsidR="00BA1B59">
        <w:rPr>
          <w:rFonts w:asciiTheme="minorHAnsi" w:hAnsiTheme="minorHAnsi" w:cs="Times New Roman"/>
        </w:rPr>
        <w:t xml:space="preserve"> estatal</w:t>
      </w:r>
      <w:r w:rsidRPr="00424DEC">
        <w:rPr>
          <w:rFonts w:asciiTheme="minorHAnsi" w:hAnsiTheme="minorHAnsi" w:cs="Times New Roman"/>
        </w:rPr>
        <w:t xml:space="preserve"> y este reglamento, cuando la falta sea grave o cuando siendo leve lo sea en forma reiterada.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t xml:space="preserve">No dé cumplimiento a los requerimientos jurídicos, contables y de auditoría solicitados por la dirección de </w:t>
      </w:r>
      <w:r w:rsidR="00BA1B59">
        <w:rPr>
          <w:rFonts w:asciiTheme="minorHAnsi" w:hAnsiTheme="minorHAnsi" w:cs="Times New Roman"/>
        </w:rPr>
        <w:t>p</w:t>
      </w:r>
      <w:r w:rsidRPr="00424DEC">
        <w:rPr>
          <w:rFonts w:asciiTheme="minorHAnsi" w:hAnsiTheme="minorHAnsi" w:cs="Times New Roman"/>
        </w:rPr>
        <w:t xml:space="preserve">articipación ciudadana; así como también no presente el informe a que se refiere el </w:t>
      </w:r>
      <w:r w:rsidR="002477A1" w:rsidRPr="00424DEC">
        <w:rPr>
          <w:rFonts w:asciiTheme="minorHAnsi" w:hAnsiTheme="minorHAnsi" w:cs="Times New Roman"/>
        </w:rPr>
        <w:t>artículo</w:t>
      </w:r>
      <w:r w:rsidRPr="00424DEC">
        <w:rPr>
          <w:rFonts w:asciiTheme="minorHAnsi" w:hAnsiTheme="minorHAnsi" w:cs="Times New Roman"/>
        </w:rPr>
        <w:t xml:space="preserve"> 17 del presente reglamento, siempre y cuando haya recibido un apercibimiento por escrito de la dirección de </w:t>
      </w:r>
      <w:r w:rsidR="00BA1B59">
        <w:rPr>
          <w:rFonts w:asciiTheme="minorHAnsi" w:hAnsiTheme="minorHAnsi" w:cs="Times New Roman"/>
        </w:rPr>
        <w:t>p</w:t>
      </w:r>
      <w:r w:rsidRPr="00424DEC">
        <w:rPr>
          <w:rFonts w:asciiTheme="minorHAnsi" w:hAnsiTheme="minorHAnsi" w:cs="Times New Roman"/>
        </w:rPr>
        <w:t xml:space="preserve">articipación ciudadana, y en los cinco días siguientes a la notificación, no cumpla con esta obligación.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9"/>
        </w:numPr>
        <w:jc w:val="both"/>
        <w:rPr>
          <w:rFonts w:asciiTheme="minorHAnsi" w:hAnsiTheme="minorHAnsi" w:cs="Times New Roman"/>
        </w:rPr>
      </w:pPr>
      <w:r w:rsidRPr="00424DEC">
        <w:rPr>
          <w:rFonts w:asciiTheme="minorHAnsi" w:hAnsiTheme="minorHAnsi" w:cs="Times New Roman"/>
        </w:rPr>
        <w:t xml:space="preserve">Desempeñen simultáneamente un cargo de directivo en </w:t>
      </w:r>
      <w:r w:rsidR="00BA1B59">
        <w:rPr>
          <w:rFonts w:asciiTheme="minorHAnsi" w:hAnsiTheme="minorHAnsi" w:cs="Times New Roman"/>
        </w:rPr>
        <w:t>algún comité ciudadano</w:t>
      </w:r>
      <w:r w:rsidRPr="00424DEC">
        <w:rPr>
          <w:rFonts w:asciiTheme="minorHAnsi" w:hAnsiTheme="minorHAnsi" w:cs="Times New Roman"/>
        </w:rPr>
        <w:t xml:space="preserve"> y el de servidor público en la administración pública municipal.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Para los efectos a que se refiere la fracción anterior, el ayuntamiento instaurará un procedimiento previo conforme a lo siguiente: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11"/>
        </w:numPr>
        <w:jc w:val="both"/>
        <w:rPr>
          <w:rFonts w:asciiTheme="minorHAnsi" w:hAnsiTheme="minorHAnsi" w:cs="Times New Roman"/>
        </w:rPr>
      </w:pPr>
      <w:r w:rsidRPr="00424DEC">
        <w:rPr>
          <w:rFonts w:asciiTheme="minorHAnsi" w:hAnsiTheme="minorHAnsi" w:cs="Times New Roman"/>
        </w:rPr>
        <w:t>La dirección de participación ciudadana notificará a los presuntos infractores sobre los actos u omisiones que constituyan causa de remoción conforme a la ley</w:t>
      </w:r>
      <w:r w:rsidR="00782054">
        <w:rPr>
          <w:rFonts w:asciiTheme="minorHAnsi" w:hAnsiTheme="minorHAnsi" w:cs="Times New Roman"/>
        </w:rPr>
        <w:t xml:space="preserve"> estatal</w:t>
      </w:r>
      <w:r w:rsidRPr="00424DEC">
        <w:rPr>
          <w:rFonts w:asciiTheme="minorHAnsi" w:hAnsiTheme="minorHAnsi" w:cs="Times New Roman"/>
        </w:rPr>
        <w:t xml:space="preserve"> o este reglamento, citándolos a una audiencia que se celebrará por lo menos ocho días hábiles después de la notificación a que se refiere este inciso.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11"/>
        </w:numPr>
        <w:jc w:val="both"/>
        <w:rPr>
          <w:rFonts w:asciiTheme="minorHAnsi" w:hAnsiTheme="minorHAnsi" w:cs="Times New Roman"/>
        </w:rPr>
      </w:pPr>
      <w:r w:rsidRPr="00424DEC">
        <w:rPr>
          <w:rFonts w:asciiTheme="minorHAnsi" w:hAnsiTheme="minorHAnsi" w:cs="Times New Roman"/>
        </w:rPr>
        <w:t xml:space="preserve">En la audiencia se oirá en defensa a los presuntos infractores dándoles oportunidad para que aporten pruebas de descargo y justifiquen sus actos u omisiones. </w:t>
      </w:r>
    </w:p>
    <w:p w:rsidR="00713F27" w:rsidRPr="00424DEC" w:rsidRDefault="00713F27" w:rsidP="004D74F0">
      <w:pPr>
        <w:pStyle w:val="Default"/>
        <w:jc w:val="both"/>
        <w:rPr>
          <w:rFonts w:asciiTheme="minorHAnsi" w:hAnsiTheme="minorHAnsi" w:cs="Times New Roman"/>
        </w:rPr>
      </w:pPr>
    </w:p>
    <w:p w:rsidR="00713F27" w:rsidRPr="00424DEC" w:rsidRDefault="00713F27" w:rsidP="00BA1B59">
      <w:pPr>
        <w:pStyle w:val="Default"/>
        <w:numPr>
          <w:ilvl w:val="0"/>
          <w:numId w:val="11"/>
        </w:numPr>
        <w:jc w:val="both"/>
        <w:rPr>
          <w:rFonts w:asciiTheme="minorHAnsi" w:hAnsiTheme="minorHAnsi" w:cs="Times New Roman"/>
        </w:rPr>
      </w:pPr>
      <w:r w:rsidRPr="00424DEC">
        <w:rPr>
          <w:rFonts w:asciiTheme="minorHAnsi" w:hAnsiTheme="minorHAnsi" w:cs="Times New Roman"/>
        </w:rPr>
        <w:t xml:space="preserve">Dentro de los quince días naturales siguientes a la celebración de la audiencia, la dirección de participación ciudadana emitirá un dictamen técnico sobre la procedencia o improcedencia de la remoción, haciéndolo en un plazo no mayor de dos días hábiles del conocimiento de la comisión edilicia de participación Ciudadana, la cual, deberá emitir su opinión al respecto, para acordar lo </w:t>
      </w:r>
      <w:r w:rsidRPr="00424DEC">
        <w:rPr>
          <w:rFonts w:asciiTheme="minorHAnsi" w:hAnsiTheme="minorHAnsi" w:cs="Times New Roman"/>
        </w:rPr>
        <w:lastRenderedPageBreak/>
        <w:t xml:space="preserve">conducente; si ésta lo considera pertinente podrá citar al denunciado con la finalidad de ser lo más imparcial en su decisión.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20.- </w:t>
      </w:r>
      <w:r w:rsidRPr="00424DEC">
        <w:rPr>
          <w:rFonts w:asciiTheme="minorHAnsi" w:hAnsiTheme="minorHAnsi" w:cs="Times New Roman"/>
        </w:rPr>
        <w:t xml:space="preserve">Para los efectos de la fracción II, inciso (d) del artículo anterior, serán consideradas como faltas graves las siguientes: </w:t>
      </w:r>
    </w:p>
    <w:p w:rsidR="00713F27" w:rsidRPr="00424DEC" w:rsidRDefault="00713F27" w:rsidP="004D74F0">
      <w:pPr>
        <w:pStyle w:val="Default"/>
        <w:jc w:val="both"/>
        <w:rPr>
          <w:rFonts w:asciiTheme="minorHAnsi" w:hAnsiTheme="minorHAnsi" w:cs="Times New Roman"/>
        </w:rPr>
      </w:pPr>
    </w:p>
    <w:p w:rsidR="00713F27" w:rsidRPr="00424DEC" w:rsidRDefault="00713F27" w:rsidP="00782054">
      <w:pPr>
        <w:pStyle w:val="Default"/>
        <w:numPr>
          <w:ilvl w:val="0"/>
          <w:numId w:val="13"/>
        </w:numPr>
        <w:jc w:val="both"/>
        <w:rPr>
          <w:rFonts w:asciiTheme="minorHAnsi" w:hAnsiTheme="minorHAnsi" w:cs="Times New Roman"/>
        </w:rPr>
      </w:pPr>
      <w:r w:rsidRPr="00424DEC">
        <w:rPr>
          <w:rFonts w:asciiTheme="minorHAnsi" w:hAnsiTheme="minorHAnsi" w:cs="Times New Roman"/>
        </w:rPr>
        <w:t>Disponer del patrimonio de</w:t>
      </w:r>
      <w:r w:rsidR="00782054">
        <w:rPr>
          <w:rFonts w:asciiTheme="minorHAnsi" w:hAnsiTheme="minorHAnsi" w:cs="Times New Roman"/>
        </w:rPr>
        <w:t xml:space="preserve">l comité, </w:t>
      </w:r>
      <w:r w:rsidRPr="00424DEC">
        <w:rPr>
          <w:rFonts w:asciiTheme="minorHAnsi" w:hAnsiTheme="minorHAnsi" w:cs="Times New Roman"/>
        </w:rPr>
        <w:t xml:space="preserve"> ya sea muebles o inmuebles, sin el consentimiento de la asamblea; </w:t>
      </w:r>
    </w:p>
    <w:p w:rsidR="00713F27" w:rsidRPr="00424DEC" w:rsidRDefault="00713F27" w:rsidP="004D74F0">
      <w:pPr>
        <w:pStyle w:val="Default"/>
        <w:jc w:val="both"/>
        <w:rPr>
          <w:rFonts w:asciiTheme="minorHAnsi" w:hAnsiTheme="minorHAnsi" w:cs="Times New Roman"/>
        </w:rPr>
      </w:pPr>
    </w:p>
    <w:p w:rsidR="00713F27" w:rsidRPr="00424DEC" w:rsidRDefault="00713F27" w:rsidP="00782054">
      <w:pPr>
        <w:pStyle w:val="Default"/>
        <w:numPr>
          <w:ilvl w:val="0"/>
          <w:numId w:val="13"/>
        </w:numPr>
        <w:jc w:val="both"/>
        <w:rPr>
          <w:rFonts w:asciiTheme="minorHAnsi" w:hAnsiTheme="minorHAnsi" w:cs="Times New Roman"/>
        </w:rPr>
      </w:pPr>
      <w:r w:rsidRPr="00424DEC">
        <w:rPr>
          <w:rFonts w:asciiTheme="minorHAnsi" w:hAnsiTheme="minorHAnsi" w:cs="Times New Roman"/>
        </w:rPr>
        <w:t>Hacer mal manejo de los fondos de</w:t>
      </w:r>
      <w:r w:rsidR="00782054">
        <w:rPr>
          <w:rFonts w:asciiTheme="minorHAnsi" w:hAnsiTheme="minorHAnsi" w:cs="Times New Roman"/>
        </w:rPr>
        <w:t>l comité</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782054">
      <w:pPr>
        <w:pStyle w:val="Default"/>
        <w:numPr>
          <w:ilvl w:val="0"/>
          <w:numId w:val="13"/>
        </w:numPr>
        <w:jc w:val="both"/>
        <w:rPr>
          <w:rFonts w:asciiTheme="minorHAnsi" w:hAnsiTheme="minorHAnsi" w:cs="Times New Roman"/>
        </w:rPr>
      </w:pPr>
      <w:r w:rsidRPr="00424DEC">
        <w:rPr>
          <w:rFonts w:asciiTheme="minorHAnsi" w:hAnsiTheme="minorHAnsi" w:cs="Times New Roman"/>
        </w:rPr>
        <w:t xml:space="preserve">Propiciar enfrentamiento y falta de armonía entre los vecinos; </w:t>
      </w:r>
    </w:p>
    <w:p w:rsidR="00713F27" w:rsidRPr="00424DEC" w:rsidRDefault="00713F27" w:rsidP="004D74F0">
      <w:pPr>
        <w:pStyle w:val="Default"/>
        <w:jc w:val="both"/>
        <w:rPr>
          <w:rFonts w:asciiTheme="minorHAnsi" w:hAnsiTheme="minorHAnsi" w:cs="Times New Roman"/>
        </w:rPr>
      </w:pPr>
    </w:p>
    <w:p w:rsidR="00713F27" w:rsidRPr="00424DEC" w:rsidRDefault="00713F27" w:rsidP="00782054">
      <w:pPr>
        <w:pStyle w:val="Default"/>
        <w:numPr>
          <w:ilvl w:val="0"/>
          <w:numId w:val="13"/>
        </w:numPr>
        <w:jc w:val="both"/>
        <w:rPr>
          <w:rFonts w:asciiTheme="minorHAnsi" w:hAnsiTheme="minorHAnsi" w:cs="Times New Roman"/>
        </w:rPr>
      </w:pPr>
      <w:r w:rsidRPr="00424DEC">
        <w:rPr>
          <w:rFonts w:asciiTheme="minorHAnsi" w:hAnsiTheme="minorHAnsi" w:cs="Times New Roman"/>
        </w:rPr>
        <w:t xml:space="preserve">Lucrar u obtener provecho personal por la función que se desempeña en </w:t>
      </w:r>
      <w:r w:rsidR="00782054">
        <w:rPr>
          <w:rFonts w:asciiTheme="minorHAnsi" w:hAnsiTheme="minorHAnsi" w:cs="Times New Roman"/>
        </w:rPr>
        <w:t>el comité ciudadano</w:t>
      </w:r>
      <w:r w:rsidRPr="00424DEC">
        <w:rPr>
          <w:rFonts w:asciiTheme="minorHAnsi" w:hAnsiTheme="minorHAnsi" w:cs="Times New Roman"/>
        </w:rPr>
        <w:t xml:space="preserve">. </w:t>
      </w:r>
    </w:p>
    <w:p w:rsidR="00713F27" w:rsidRDefault="00713F27"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21.- </w:t>
      </w:r>
      <w:r w:rsidRPr="00424DEC">
        <w:rPr>
          <w:rFonts w:asciiTheme="minorHAnsi" w:hAnsiTheme="minorHAnsi" w:cs="Times New Roman"/>
        </w:rPr>
        <w:t xml:space="preserve">los integrantes de las directivas que por cualquier razón dejen el cargo, están obligados a hacer entrega de sus oficinas, dentro de un plazo máximo de cinco días hábiles posteriores a la elección, así como de los bienes, documentos y valores que tuvieren en su poder, a sus homólogos integrantes de la directiva que entre en funciones, mediante una diligencia administrativa en que intervendrá un representante de la dirección de participación ciudadana y que se hará constar en acta circunstanciada.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En caso de incumplimiento a esta disposición, la dirección de participación ciudadana, requerirá </w:t>
      </w:r>
      <w:r w:rsidR="00782054">
        <w:rPr>
          <w:rFonts w:asciiTheme="minorHAnsi" w:hAnsiTheme="minorHAnsi" w:cs="Times New Roman"/>
        </w:rPr>
        <w:t>o</w:t>
      </w:r>
      <w:r w:rsidRPr="00424DEC">
        <w:rPr>
          <w:rFonts w:asciiTheme="minorHAnsi" w:hAnsiTheme="minorHAnsi" w:cs="Times New Roman"/>
        </w:rPr>
        <w:t xml:space="preserve">ficialmente por escrito y en no más de dos ocasiones a los infractores para la formal entrega a que se refiere el párrafo anterior, y si éstos persistieren en su negativa u omisión, turnará el asunto al síndico del ayuntamiento para que proceda a instaurar los procedimientos legales tendientes a exigir las responsabilidades que correspondan.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782054">
      <w:pPr>
        <w:pStyle w:val="Default"/>
        <w:jc w:val="both"/>
        <w:rPr>
          <w:rFonts w:asciiTheme="minorHAnsi" w:hAnsiTheme="minorHAnsi" w:cs="Times New Roman"/>
        </w:rPr>
      </w:pPr>
      <w:r w:rsidRPr="00424DEC">
        <w:rPr>
          <w:rFonts w:asciiTheme="minorHAnsi" w:hAnsiTheme="minorHAnsi" w:cs="Times New Roman"/>
          <w:b/>
          <w:bCs/>
        </w:rPr>
        <w:t xml:space="preserve">ARTÍCULO 22.- </w:t>
      </w:r>
      <w:r w:rsidRPr="00424DEC">
        <w:rPr>
          <w:rFonts w:asciiTheme="minorHAnsi" w:hAnsiTheme="minorHAnsi" w:cs="Times New Roman"/>
        </w:rPr>
        <w:t>Los cargos directivos de l</w:t>
      </w:r>
      <w:r w:rsidR="00782054">
        <w:rPr>
          <w:rFonts w:asciiTheme="minorHAnsi" w:hAnsiTheme="minorHAnsi" w:cs="Times New Roman"/>
        </w:rPr>
        <w:t>o</w:t>
      </w:r>
      <w:r w:rsidRPr="00424DEC">
        <w:rPr>
          <w:rFonts w:asciiTheme="minorHAnsi" w:hAnsiTheme="minorHAnsi" w:cs="Times New Roman"/>
        </w:rPr>
        <w:t xml:space="preserve">s </w:t>
      </w:r>
      <w:r w:rsidR="00782054">
        <w:rPr>
          <w:rFonts w:asciiTheme="minorHAnsi" w:hAnsiTheme="minorHAnsi" w:cs="Times New Roman"/>
        </w:rPr>
        <w:t>comités ciudadanos</w:t>
      </w:r>
      <w:r w:rsidRPr="00424DEC">
        <w:rPr>
          <w:rFonts w:asciiTheme="minorHAnsi" w:hAnsiTheme="minorHAnsi" w:cs="Times New Roman"/>
        </w:rPr>
        <w:t xml:space="preserve"> serán honoríficos y su aceptación voluntaria, pero quien acepte queda obligado a desempeñar eficazmente la tarea a la que se ha comprometido. En tal virtud, queda estrictamente prohibido a los integrantes de las directivas acordar para sí gratificaciones, compensaciones de servicios o cualquier otra retribución directa o indirecta por sus funciones. Tampoco podrán ser contratistas por sí o por interpósita persona en las obras que se realicen por cuenta de l</w:t>
      </w:r>
      <w:r w:rsidR="00782054">
        <w:rPr>
          <w:rFonts w:asciiTheme="minorHAnsi" w:hAnsiTheme="minorHAnsi" w:cs="Times New Roman"/>
        </w:rPr>
        <w:t>o</w:t>
      </w:r>
      <w:r w:rsidRPr="00424DEC">
        <w:rPr>
          <w:rFonts w:asciiTheme="minorHAnsi" w:hAnsiTheme="minorHAnsi" w:cs="Times New Roman"/>
        </w:rPr>
        <w:t xml:space="preserve">s </w:t>
      </w:r>
      <w:r w:rsidR="00782054">
        <w:rPr>
          <w:rFonts w:asciiTheme="minorHAnsi" w:hAnsiTheme="minorHAnsi" w:cs="Times New Roman"/>
        </w:rPr>
        <w:t>comités ciudadanos</w:t>
      </w:r>
      <w:r w:rsidRPr="00424DEC">
        <w:rPr>
          <w:rFonts w:asciiTheme="minorHAnsi" w:hAnsiTheme="minorHAnsi" w:cs="Times New Roman"/>
        </w:rPr>
        <w:t xml:space="preserve">.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23.- </w:t>
      </w:r>
      <w:r w:rsidRPr="00424DEC">
        <w:rPr>
          <w:rFonts w:asciiTheme="minorHAnsi" w:hAnsiTheme="minorHAnsi" w:cs="Times New Roman"/>
        </w:rPr>
        <w:t>Será causa de suspensión en sus funciones de cualquiera de los directivos de l</w:t>
      </w:r>
      <w:r w:rsidR="00782054">
        <w:rPr>
          <w:rFonts w:asciiTheme="minorHAnsi" w:hAnsiTheme="minorHAnsi" w:cs="Times New Roman"/>
        </w:rPr>
        <w:t>o</w:t>
      </w:r>
      <w:r w:rsidRPr="00424DEC">
        <w:rPr>
          <w:rFonts w:asciiTheme="minorHAnsi" w:hAnsiTheme="minorHAnsi" w:cs="Times New Roman"/>
        </w:rPr>
        <w:t xml:space="preserve">s </w:t>
      </w:r>
      <w:r w:rsidR="00782054">
        <w:rPr>
          <w:rFonts w:asciiTheme="minorHAnsi" w:hAnsiTheme="minorHAnsi" w:cs="Times New Roman"/>
        </w:rPr>
        <w:t>comités ciudadanos</w:t>
      </w:r>
      <w:r w:rsidRPr="00424DEC">
        <w:rPr>
          <w:rFonts w:asciiTheme="minorHAnsi" w:hAnsiTheme="minorHAnsi" w:cs="Times New Roman"/>
        </w:rPr>
        <w:t xml:space="preserve">, la prisión preventiva decretada por la autoridad competente por delito intencional. Una vez que se obtenga sentencia absolutoria firme, el directivo podrá volver a su cargo, si aún no ha transcurrido el lapso para su ejercicio a que se refiere </w:t>
      </w:r>
      <w:r w:rsidRPr="00424DEC">
        <w:rPr>
          <w:rFonts w:asciiTheme="minorHAnsi" w:hAnsiTheme="minorHAnsi" w:cs="Times New Roman"/>
        </w:rPr>
        <w:lastRenderedPageBreak/>
        <w:t>el artículo 18 de este reglamento. La suspensión y, en su caso, la reinstalación a que se refiere el párrafo anterior, será acordada en asamblea general de</w:t>
      </w:r>
      <w:r w:rsidR="00782054">
        <w:rPr>
          <w:rFonts w:asciiTheme="minorHAnsi" w:hAnsiTheme="minorHAnsi" w:cs="Times New Roman"/>
        </w:rPr>
        <w:t>l</w:t>
      </w:r>
      <w:r w:rsidRPr="00424DEC">
        <w:rPr>
          <w:rFonts w:asciiTheme="minorHAnsi" w:hAnsiTheme="minorHAnsi" w:cs="Times New Roman"/>
        </w:rPr>
        <w:t xml:space="preserve"> </w:t>
      </w:r>
      <w:r w:rsidR="00782054">
        <w:rPr>
          <w:rFonts w:asciiTheme="minorHAnsi" w:hAnsiTheme="minorHAnsi" w:cs="Times New Roman"/>
        </w:rPr>
        <w:t>comité</w:t>
      </w:r>
      <w:r w:rsidRPr="00424DEC">
        <w:rPr>
          <w:rFonts w:asciiTheme="minorHAnsi" w:hAnsiTheme="minorHAnsi" w:cs="Times New Roman"/>
        </w:rPr>
        <w:t xml:space="preserve"> y la dirección de participación ciudadana, una vez que se conozca el auto que decrete la prisión preventiva o la sentencia absolutoria firme.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ARTICULO 24.- </w:t>
      </w:r>
      <w:r w:rsidRPr="00424DEC">
        <w:rPr>
          <w:rFonts w:asciiTheme="minorHAnsi" w:hAnsiTheme="minorHAnsi" w:cs="Times New Roman"/>
        </w:rPr>
        <w:t>Para asistir, participar y votar en las asambleas generales de l</w:t>
      </w:r>
      <w:r w:rsidR="00782054">
        <w:rPr>
          <w:rFonts w:asciiTheme="minorHAnsi" w:hAnsiTheme="minorHAnsi" w:cs="Times New Roman"/>
        </w:rPr>
        <w:t>o</w:t>
      </w:r>
      <w:r w:rsidRPr="00424DEC">
        <w:rPr>
          <w:rFonts w:asciiTheme="minorHAnsi" w:hAnsiTheme="minorHAnsi" w:cs="Times New Roman"/>
        </w:rPr>
        <w:t xml:space="preserve">s </w:t>
      </w:r>
      <w:r w:rsidR="00782054">
        <w:rPr>
          <w:rFonts w:asciiTheme="minorHAnsi" w:hAnsiTheme="minorHAnsi" w:cs="Times New Roman"/>
        </w:rPr>
        <w:t>comités ciudadanos</w:t>
      </w:r>
      <w:r w:rsidRPr="00424DEC">
        <w:rPr>
          <w:rFonts w:asciiTheme="minorHAnsi" w:hAnsiTheme="minorHAnsi" w:cs="Times New Roman"/>
        </w:rPr>
        <w:t xml:space="preserve"> se estará a lo siguiente: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Para poder ser electo y formar parte de la directiva de l</w:t>
      </w:r>
      <w:r w:rsidR="00782054">
        <w:rPr>
          <w:rFonts w:asciiTheme="minorHAnsi" w:hAnsiTheme="minorHAnsi" w:cs="Times New Roman"/>
        </w:rPr>
        <w:t>o</w:t>
      </w:r>
      <w:r w:rsidRPr="00424DEC">
        <w:rPr>
          <w:rFonts w:asciiTheme="minorHAnsi" w:hAnsiTheme="minorHAnsi" w:cs="Times New Roman"/>
        </w:rPr>
        <w:t xml:space="preserve">s </w:t>
      </w:r>
      <w:r w:rsidR="00782054">
        <w:rPr>
          <w:rFonts w:asciiTheme="minorHAnsi" w:hAnsiTheme="minorHAnsi" w:cs="Times New Roman"/>
        </w:rPr>
        <w:t>comités ciudadanos</w:t>
      </w:r>
      <w:r w:rsidRPr="00424DEC">
        <w:rPr>
          <w:rFonts w:asciiTheme="minorHAnsi" w:hAnsiTheme="minorHAnsi" w:cs="Times New Roman"/>
        </w:rPr>
        <w:t xml:space="preserve">, los interesados o sus representantes deberán acreditar previamente a satisfacción del representante de la dirección de participación ciudadana que asista a la misma, que son residentes o propietarios de predios o fincas con residencia de al menos seis meses en el fraccionamiento, colonia, barrio, zona o centro de población comprendida dentro de los límites que constituyen el </w:t>
      </w:r>
      <w:r w:rsidR="00782054" w:rsidRPr="00424DEC">
        <w:rPr>
          <w:rFonts w:asciiTheme="minorHAnsi" w:hAnsiTheme="minorHAnsi" w:cs="Times New Roman"/>
        </w:rPr>
        <w:t>ámbito</w:t>
      </w:r>
      <w:r w:rsidRPr="00424DEC">
        <w:rPr>
          <w:rFonts w:asciiTheme="minorHAnsi" w:hAnsiTheme="minorHAnsi" w:cs="Times New Roman"/>
        </w:rPr>
        <w:t xml:space="preserve"> territorial de</w:t>
      </w:r>
      <w:r w:rsidR="00782054">
        <w:rPr>
          <w:rFonts w:asciiTheme="minorHAnsi" w:hAnsiTheme="minorHAnsi" w:cs="Times New Roman"/>
        </w:rPr>
        <w:t>l comité</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Se presumirán vecinos con derecho a asistir y votar en las asambleas generales las personas que figuren en el padrón de vecinos de la asociación vecinal de que se trate, previa su identificación en los términos que dispone este artículo</w:t>
      </w:r>
      <w:r w:rsidR="005C1F81">
        <w:rPr>
          <w:rFonts w:asciiTheme="minorHAnsi" w:hAnsiTheme="minorHAnsi" w:cs="Times New Roman"/>
        </w:rPr>
        <w:t>:</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5C1F81">
      <w:pPr>
        <w:pStyle w:val="Default"/>
        <w:numPr>
          <w:ilvl w:val="0"/>
          <w:numId w:val="15"/>
        </w:numPr>
        <w:jc w:val="both"/>
        <w:rPr>
          <w:rFonts w:asciiTheme="minorHAnsi" w:hAnsiTheme="minorHAnsi" w:cs="Times New Roman"/>
        </w:rPr>
      </w:pPr>
      <w:r w:rsidRPr="00424DEC">
        <w:rPr>
          <w:rFonts w:asciiTheme="minorHAnsi" w:hAnsiTheme="minorHAnsi" w:cs="Times New Roman"/>
        </w:rPr>
        <w:t xml:space="preserve">Los vecinos que no se encuentren inscritos en el padrón podrán solicitar su inscripción al comparecer a la asamblea general comprobando en el acto ser residentes o propietarios de inmuebles dentro de la circunscripción determinada por el ayuntamiento del fraccionamiento, colonia, barrio, zona o centro de población de que se trate, identificándose mediante documento oficial </w:t>
      </w:r>
      <w:r w:rsidRPr="00782054">
        <w:rPr>
          <w:rFonts w:asciiTheme="minorHAnsi" w:hAnsiTheme="minorHAnsi" w:cs="Times New Roman"/>
          <w:i/>
        </w:rPr>
        <w:t>(credencial de elector; pasaporte o cartilla militar)</w:t>
      </w:r>
      <w:r w:rsidRPr="00424DEC">
        <w:rPr>
          <w:rFonts w:asciiTheme="minorHAnsi" w:hAnsiTheme="minorHAnsi" w:cs="Times New Roman"/>
        </w:rPr>
        <w:t xml:space="preserve">. </w:t>
      </w:r>
    </w:p>
    <w:p w:rsidR="00713F27" w:rsidRDefault="00713F27" w:rsidP="005C1F81">
      <w:pPr>
        <w:pStyle w:val="Default"/>
        <w:numPr>
          <w:ilvl w:val="0"/>
          <w:numId w:val="15"/>
        </w:numPr>
        <w:jc w:val="both"/>
        <w:rPr>
          <w:rFonts w:asciiTheme="minorHAnsi" w:hAnsiTheme="minorHAnsi" w:cs="Times New Roman"/>
        </w:rPr>
      </w:pPr>
      <w:r w:rsidRPr="00424DEC">
        <w:rPr>
          <w:rFonts w:asciiTheme="minorHAnsi" w:hAnsiTheme="minorHAnsi" w:cs="Times New Roman"/>
        </w:rPr>
        <w:t>La facultad económica coactiva de la tesorería municipal se podrá implementar en todo caso previo acuerdo del Ayuntamiento y de conformidad con la ley de ingresos vigente, cuando se trate del cobro por prestación de servicios que el ayuntamiento haya concesionado a</w:t>
      </w:r>
      <w:r w:rsidR="005C1F81">
        <w:rPr>
          <w:rFonts w:asciiTheme="minorHAnsi" w:hAnsiTheme="minorHAnsi" w:cs="Times New Roman"/>
        </w:rPr>
        <w:t>l</w:t>
      </w:r>
      <w:r w:rsidRPr="00424DEC">
        <w:rPr>
          <w:rFonts w:asciiTheme="minorHAnsi" w:hAnsiTheme="minorHAnsi" w:cs="Times New Roman"/>
        </w:rPr>
        <w:t xml:space="preserve"> </w:t>
      </w:r>
      <w:r w:rsidR="005C1F81">
        <w:rPr>
          <w:rFonts w:asciiTheme="minorHAnsi" w:hAnsiTheme="minorHAnsi" w:cs="Times New Roman"/>
        </w:rPr>
        <w:t>comité ciudadano</w:t>
      </w:r>
      <w:r w:rsidRPr="00424DEC">
        <w:rPr>
          <w:rFonts w:asciiTheme="minorHAnsi" w:hAnsiTheme="minorHAnsi" w:cs="Times New Roman"/>
        </w:rPr>
        <w:t xml:space="preserve">. En caso de los condominios de servicios públicos podrá apoyar la tesorería del municipio de acuerdo con la legislación civil vigente, previo acuerdo del ayuntamiento. </w:t>
      </w:r>
    </w:p>
    <w:p w:rsidR="005C1F81" w:rsidRPr="00424DEC" w:rsidRDefault="005C1F81" w:rsidP="004D74F0">
      <w:pPr>
        <w:pStyle w:val="Default"/>
        <w:jc w:val="both"/>
        <w:rPr>
          <w:rFonts w:asciiTheme="minorHAnsi" w:hAnsiTheme="minorHAnsi" w:cs="Times New Roman"/>
        </w:rPr>
      </w:pPr>
    </w:p>
    <w:p w:rsidR="00713F27" w:rsidRDefault="00713F27" w:rsidP="005C1F81">
      <w:pPr>
        <w:pStyle w:val="Default"/>
        <w:numPr>
          <w:ilvl w:val="0"/>
          <w:numId w:val="15"/>
        </w:numPr>
        <w:jc w:val="both"/>
        <w:rPr>
          <w:rFonts w:asciiTheme="minorHAnsi" w:hAnsiTheme="minorHAnsi" w:cs="Times New Roman"/>
        </w:rPr>
      </w:pPr>
      <w:r w:rsidRPr="00424DEC">
        <w:rPr>
          <w:rFonts w:asciiTheme="minorHAnsi" w:hAnsiTheme="minorHAnsi" w:cs="Times New Roman"/>
        </w:rPr>
        <w:t xml:space="preserve">Los vecinos podrán hacerse representar en las asambleas generales por cualquier persona mediante carta poder simple suscrita ante dos testigos debidamente acreditados, en la que expresamente se contenga la fecha de la asamblea general para la que se extiende el poder y se autorice al representante a participar y votar por el representado. </w:t>
      </w:r>
    </w:p>
    <w:p w:rsidR="005C1F81" w:rsidRPr="00424DEC" w:rsidRDefault="005C1F81" w:rsidP="004D74F0">
      <w:pPr>
        <w:pStyle w:val="Default"/>
        <w:jc w:val="both"/>
        <w:rPr>
          <w:rFonts w:asciiTheme="minorHAnsi" w:hAnsiTheme="minorHAnsi" w:cs="Times New Roman"/>
        </w:rPr>
      </w:pPr>
    </w:p>
    <w:p w:rsidR="00713F27" w:rsidRPr="00424DEC" w:rsidRDefault="00713F27" w:rsidP="005C1F81">
      <w:pPr>
        <w:pStyle w:val="Default"/>
        <w:numPr>
          <w:ilvl w:val="0"/>
          <w:numId w:val="15"/>
        </w:numPr>
        <w:jc w:val="both"/>
        <w:rPr>
          <w:rFonts w:asciiTheme="minorHAnsi" w:hAnsiTheme="minorHAnsi" w:cs="Times New Roman"/>
        </w:rPr>
      </w:pPr>
      <w:r w:rsidRPr="00424DEC">
        <w:rPr>
          <w:rFonts w:asciiTheme="minorHAnsi" w:hAnsiTheme="minorHAnsi" w:cs="Times New Roman"/>
        </w:rPr>
        <w:t>El secretario de</w:t>
      </w:r>
      <w:r w:rsidR="005C1F81">
        <w:rPr>
          <w:rFonts w:asciiTheme="minorHAnsi" w:hAnsiTheme="minorHAnsi" w:cs="Times New Roman"/>
        </w:rPr>
        <w:t>l</w:t>
      </w:r>
      <w:r w:rsidRPr="00424DEC">
        <w:rPr>
          <w:rFonts w:asciiTheme="minorHAnsi" w:hAnsiTheme="minorHAnsi" w:cs="Times New Roman"/>
        </w:rPr>
        <w:t xml:space="preserve"> </w:t>
      </w:r>
      <w:r w:rsidR="005C1F81">
        <w:rPr>
          <w:rFonts w:asciiTheme="minorHAnsi" w:hAnsiTheme="minorHAnsi" w:cs="Times New Roman"/>
        </w:rPr>
        <w:t>comité ciudadano</w:t>
      </w:r>
      <w:r w:rsidRPr="00424DEC">
        <w:rPr>
          <w:rFonts w:asciiTheme="minorHAnsi" w:hAnsiTheme="minorHAnsi" w:cs="Times New Roman"/>
        </w:rPr>
        <w:t>, revisará la carta poder previo cotejo que de la misma haga contra la firma del vecino poderdante registrada en el padrón de vecinos de</w:t>
      </w:r>
      <w:r w:rsidR="005C1F81">
        <w:rPr>
          <w:rFonts w:asciiTheme="minorHAnsi" w:hAnsiTheme="minorHAnsi" w:cs="Times New Roman"/>
        </w:rPr>
        <w:t>l comité ciudadano</w:t>
      </w:r>
      <w:r w:rsidRPr="00424DEC">
        <w:rPr>
          <w:rFonts w:asciiTheme="minorHAnsi" w:hAnsiTheme="minorHAnsi" w:cs="Times New Roman"/>
        </w:rPr>
        <w:t xml:space="preserve">, y recabará una copia del documento oficial con el que se identifique el apoderado. El original de los poderes que se otorguen y las copias de las identificaciones que se recaben serán, anexadas al acta de asamblea </w:t>
      </w:r>
      <w:r w:rsidRPr="00424DEC">
        <w:rPr>
          <w:rFonts w:asciiTheme="minorHAnsi" w:hAnsiTheme="minorHAnsi" w:cs="Times New Roman"/>
        </w:rPr>
        <w:lastRenderedPageBreak/>
        <w:t xml:space="preserve">general respectiva. En el caso de las asambleas generales en las que haya de removerse o elegirse integrantes de la directiva de la asociación vecinal, el vecino no podrá designar mandatario.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En cualquier votación, solo se tendrá derecho a 1 un voto por persona, independientemente del número de inmuebles de que sean propietarios o poseedores. </w:t>
      </w:r>
    </w:p>
    <w:p w:rsidR="00713F27" w:rsidRDefault="00713F27"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25.- </w:t>
      </w:r>
      <w:r w:rsidRPr="00424DEC">
        <w:rPr>
          <w:rFonts w:asciiTheme="minorHAnsi" w:hAnsiTheme="minorHAnsi" w:cs="Times New Roman"/>
        </w:rPr>
        <w:t xml:space="preserve">No podrá reconocerse a más de un </w:t>
      </w:r>
      <w:r w:rsidR="005C1F81">
        <w:rPr>
          <w:rFonts w:asciiTheme="minorHAnsi" w:hAnsiTheme="minorHAnsi" w:cs="Times New Roman"/>
        </w:rPr>
        <w:t>comité ciudadano</w:t>
      </w:r>
      <w:r w:rsidRPr="00424DEC">
        <w:rPr>
          <w:rFonts w:asciiTheme="minorHAnsi" w:hAnsiTheme="minorHAnsi" w:cs="Times New Roman"/>
        </w:rPr>
        <w:t xml:space="preserve"> en cada fraccionamiento, colonia, barrio, zona o centro de población delimitada como ámbito territorial para estos efectos por el ayuntamiento, a excepción de los condominios que queden comprendidos dentro de</w:t>
      </w:r>
      <w:r w:rsidR="005C1F81">
        <w:rPr>
          <w:rFonts w:asciiTheme="minorHAnsi" w:hAnsiTheme="minorHAnsi" w:cs="Times New Roman"/>
        </w:rPr>
        <w:t>l comité ciudadano</w:t>
      </w:r>
      <w:r w:rsidRPr="00424DEC">
        <w:rPr>
          <w:rFonts w:asciiTheme="minorHAnsi" w:hAnsiTheme="minorHAnsi" w:cs="Times New Roman"/>
        </w:rPr>
        <w:t xml:space="preserve">, según la extensión geográfica del centro de población de que se trate.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Cuando dos o más agrupaciones de vecinos dentro de un mismo ámbito territorial soliciten el reconocimiento y registro de un</w:t>
      </w:r>
      <w:r w:rsidR="005C1F81">
        <w:rPr>
          <w:rFonts w:asciiTheme="minorHAnsi" w:hAnsiTheme="minorHAnsi" w:cs="Times New Roman"/>
        </w:rPr>
        <w:t xml:space="preserve"> comité ciudadano</w:t>
      </w:r>
      <w:r w:rsidRPr="00424DEC">
        <w:rPr>
          <w:rFonts w:asciiTheme="minorHAnsi" w:hAnsiTheme="minorHAnsi" w:cs="Times New Roman"/>
        </w:rPr>
        <w:t>, el ayuntamiento determinará cual solicitud debe prevalecer para los efectos de lo dispuesto en la ley y este reglamento, atendiendo al número de sus miembros, las circunstancias particulares y la conformidad de la constitución de l</w:t>
      </w:r>
      <w:r w:rsidR="005C1F81">
        <w:rPr>
          <w:rFonts w:asciiTheme="minorHAnsi" w:hAnsiTheme="minorHAnsi" w:cs="Times New Roman"/>
        </w:rPr>
        <w:t>o</w:t>
      </w:r>
      <w:r w:rsidRPr="00424DEC">
        <w:rPr>
          <w:rFonts w:asciiTheme="minorHAnsi" w:hAnsiTheme="minorHAnsi" w:cs="Times New Roman"/>
        </w:rPr>
        <w:t xml:space="preserve">s </w:t>
      </w:r>
      <w:r w:rsidR="005C1F81">
        <w:rPr>
          <w:rFonts w:asciiTheme="minorHAnsi" w:hAnsiTheme="minorHAnsi" w:cs="Times New Roman"/>
        </w:rPr>
        <w:t>comités ciudadanos</w:t>
      </w:r>
      <w:r w:rsidRPr="00424DEC">
        <w:rPr>
          <w:rFonts w:asciiTheme="minorHAnsi" w:hAnsiTheme="minorHAnsi" w:cs="Times New Roman"/>
        </w:rPr>
        <w:t xml:space="preserve"> con los ordenamientos antes referidos.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26.- </w:t>
      </w:r>
      <w:r w:rsidRPr="00424DEC">
        <w:rPr>
          <w:rFonts w:asciiTheme="minorHAnsi" w:hAnsiTheme="minorHAnsi" w:cs="Times New Roman"/>
        </w:rPr>
        <w:t>El ayuntamiento dará respuesta por escrito a las solicitudes de las directivas de l</w:t>
      </w:r>
      <w:r w:rsidR="005C1F81">
        <w:rPr>
          <w:rFonts w:asciiTheme="minorHAnsi" w:hAnsiTheme="minorHAnsi" w:cs="Times New Roman"/>
        </w:rPr>
        <w:t>o</w:t>
      </w:r>
      <w:r w:rsidRPr="00424DEC">
        <w:rPr>
          <w:rFonts w:asciiTheme="minorHAnsi" w:hAnsiTheme="minorHAnsi" w:cs="Times New Roman"/>
        </w:rPr>
        <w:t xml:space="preserve">s </w:t>
      </w:r>
      <w:r w:rsidR="005C1F81">
        <w:rPr>
          <w:rFonts w:asciiTheme="minorHAnsi" w:hAnsiTheme="minorHAnsi" w:cs="Times New Roman"/>
        </w:rPr>
        <w:t>comités ciudadanos</w:t>
      </w:r>
      <w:r w:rsidRPr="00424DEC">
        <w:rPr>
          <w:rFonts w:asciiTheme="minorHAnsi" w:hAnsiTheme="minorHAnsi" w:cs="Times New Roman"/>
        </w:rPr>
        <w:t xml:space="preserve"> dentro de un término que no excederá de veinte días hábiles contados a partir del día siguiente a aquél en que se presenten los escritos en que se contengan las peticiones, salvo que la naturaleza del asunto no permita emitir una respuesta en dicho término, en cuyo caso subsistirá el deber de comunicar las causas que impiden dicha obligación. </w:t>
      </w:r>
    </w:p>
    <w:p w:rsidR="004D74F0" w:rsidRDefault="004D74F0" w:rsidP="004D74F0">
      <w:pPr>
        <w:pStyle w:val="Default"/>
        <w:jc w:val="both"/>
        <w:rPr>
          <w:rFonts w:asciiTheme="minorHAnsi" w:hAnsiTheme="minorHAnsi" w:cs="Times New Roman"/>
          <w:b/>
          <w:bCs/>
        </w:rPr>
      </w:pPr>
    </w:p>
    <w:p w:rsidR="00A92BF9" w:rsidRDefault="00A92BF9"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A92BF9" w:rsidRDefault="00713F27" w:rsidP="005C1F81">
      <w:pPr>
        <w:pStyle w:val="Default"/>
        <w:jc w:val="center"/>
        <w:rPr>
          <w:rFonts w:asciiTheme="minorHAnsi" w:hAnsiTheme="minorHAnsi" w:cs="Times New Roman"/>
          <w:i/>
          <w:sz w:val="28"/>
        </w:rPr>
      </w:pPr>
      <w:r w:rsidRPr="00A92BF9">
        <w:rPr>
          <w:rFonts w:asciiTheme="minorHAnsi" w:hAnsiTheme="minorHAnsi" w:cs="Times New Roman"/>
          <w:b/>
          <w:bCs/>
          <w:i/>
          <w:sz w:val="28"/>
        </w:rPr>
        <w:t>CAPITULO V</w:t>
      </w:r>
    </w:p>
    <w:p w:rsidR="00713F27" w:rsidRPr="00A92BF9" w:rsidRDefault="00A92BF9" w:rsidP="005C1F81">
      <w:pPr>
        <w:pStyle w:val="Default"/>
        <w:jc w:val="center"/>
        <w:rPr>
          <w:rFonts w:asciiTheme="minorHAnsi" w:hAnsiTheme="minorHAnsi" w:cs="Times New Roman"/>
          <w:sz w:val="28"/>
        </w:rPr>
      </w:pPr>
      <w:r>
        <w:rPr>
          <w:rFonts w:asciiTheme="minorHAnsi" w:hAnsiTheme="minorHAnsi" w:cs="Times New Roman"/>
          <w:b/>
          <w:bCs/>
          <w:sz w:val="28"/>
        </w:rPr>
        <w:t>D</w:t>
      </w:r>
      <w:r w:rsidRPr="00A92BF9">
        <w:rPr>
          <w:rFonts w:asciiTheme="minorHAnsi" w:hAnsiTheme="minorHAnsi" w:cs="Times New Roman"/>
          <w:b/>
          <w:bCs/>
          <w:sz w:val="28"/>
        </w:rPr>
        <w:t xml:space="preserve">e las </w:t>
      </w:r>
      <w:r>
        <w:rPr>
          <w:rFonts w:asciiTheme="minorHAnsi" w:hAnsiTheme="minorHAnsi" w:cs="Times New Roman"/>
          <w:b/>
          <w:bCs/>
          <w:sz w:val="28"/>
        </w:rPr>
        <w:t>F</w:t>
      </w:r>
      <w:r w:rsidRPr="00A92BF9">
        <w:rPr>
          <w:rFonts w:asciiTheme="minorHAnsi" w:hAnsiTheme="minorHAnsi" w:cs="Times New Roman"/>
          <w:b/>
          <w:bCs/>
          <w:sz w:val="28"/>
        </w:rPr>
        <w:t xml:space="preserve">acultades de los </w:t>
      </w:r>
      <w:r>
        <w:rPr>
          <w:rFonts w:asciiTheme="minorHAnsi" w:hAnsiTheme="minorHAnsi" w:cs="Times New Roman"/>
          <w:b/>
          <w:bCs/>
          <w:sz w:val="28"/>
        </w:rPr>
        <w:t>C</w:t>
      </w:r>
      <w:r w:rsidRPr="00A92BF9">
        <w:rPr>
          <w:rFonts w:asciiTheme="minorHAnsi" w:hAnsiTheme="minorHAnsi" w:cs="Times New Roman"/>
          <w:b/>
          <w:bCs/>
          <w:sz w:val="28"/>
        </w:rPr>
        <w:t>omit</w:t>
      </w:r>
      <w:r>
        <w:rPr>
          <w:rFonts w:asciiTheme="minorHAnsi" w:hAnsiTheme="minorHAnsi" w:cs="Times New Roman"/>
          <w:b/>
          <w:bCs/>
          <w:sz w:val="28"/>
        </w:rPr>
        <w:t>é</w:t>
      </w:r>
      <w:r w:rsidRPr="00A92BF9">
        <w:rPr>
          <w:rFonts w:asciiTheme="minorHAnsi" w:hAnsiTheme="minorHAnsi" w:cs="Times New Roman"/>
          <w:b/>
          <w:bCs/>
          <w:sz w:val="28"/>
        </w:rPr>
        <w:t xml:space="preserve">s </w:t>
      </w:r>
      <w:r>
        <w:rPr>
          <w:rFonts w:asciiTheme="minorHAnsi" w:hAnsiTheme="minorHAnsi" w:cs="Times New Roman"/>
          <w:b/>
          <w:bCs/>
          <w:sz w:val="28"/>
        </w:rPr>
        <w:t>C</w:t>
      </w:r>
      <w:r w:rsidRPr="00A92BF9">
        <w:rPr>
          <w:rFonts w:asciiTheme="minorHAnsi" w:hAnsiTheme="minorHAnsi" w:cs="Times New Roman"/>
          <w:b/>
          <w:bCs/>
          <w:sz w:val="28"/>
        </w:rPr>
        <w:t xml:space="preserve">iudadanos y de los </w:t>
      </w:r>
      <w:r>
        <w:rPr>
          <w:rFonts w:asciiTheme="minorHAnsi" w:hAnsiTheme="minorHAnsi" w:cs="Times New Roman"/>
          <w:b/>
          <w:bCs/>
          <w:sz w:val="28"/>
        </w:rPr>
        <w:t>C</w:t>
      </w:r>
      <w:r w:rsidRPr="00A92BF9">
        <w:rPr>
          <w:rFonts w:asciiTheme="minorHAnsi" w:hAnsiTheme="minorHAnsi" w:cs="Times New Roman"/>
          <w:b/>
          <w:bCs/>
          <w:sz w:val="28"/>
        </w:rPr>
        <w:t xml:space="preserve">ondominios de </w:t>
      </w:r>
      <w:r>
        <w:rPr>
          <w:rFonts w:asciiTheme="minorHAnsi" w:hAnsiTheme="minorHAnsi" w:cs="Times New Roman"/>
          <w:b/>
          <w:bCs/>
          <w:sz w:val="28"/>
        </w:rPr>
        <w:t>S</w:t>
      </w:r>
      <w:r w:rsidRPr="00A92BF9">
        <w:rPr>
          <w:rFonts w:asciiTheme="minorHAnsi" w:hAnsiTheme="minorHAnsi" w:cs="Times New Roman"/>
          <w:b/>
          <w:bCs/>
          <w:sz w:val="28"/>
        </w:rPr>
        <w:t xml:space="preserve">ervicios </w:t>
      </w:r>
      <w:r>
        <w:rPr>
          <w:rFonts w:asciiTheme="minorHAnsi" w:hAnsiTheme="minorHAnsi" w:cs="Times New Roman"/>
          <w:b/>
          <w:bCs/>
          <w:sz w:val="28"/>
        </w:rPr>
        <w:t>M</w:t>
      </w:r>
      <w:r w:rsidRPr="00A92BF9">
        <w:rPr>
          <w:rFonts w:asciiTheme="minorHAnsi" w:hAnsiTheme="minorHAnsi" w:cs="Times New Roman"/>
          <w:b/>
          <w:bCs/>
          <w:sz w:val="28"/>
        </w:rPr>
        <w:t>unicipales</w:t>
      </w:r>
    </w:p>
    <w:p w:rsidR="00A021B6" w:rsidRPr="00424DEC" w:rsidRDefault="00A021B6"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27.- </w:t>
      </w:r>
      <w:r w:rsidRPr="00424DEC">
        <w:rPr>
          <w:rFonts w:asciiTheme="minorHAnsi" w:hAnsiTheme="minorHAnsi" w:cs="Times New Roman"/>
        </w:rPr>
        <w:t>L</w:t>
      </w:r>
      <w:r w:rsidR="005C1F81">
        <w:rPr>
          <w:rFonts w:asciiTheme="minorHAnsi" w:hAnsiTheme="minorHAnsi" w:cs="Times New Roman"/>
        </w:rPr>
        <w:t>o</w:t>
      </w:r>
      <w:r w:rsidRPr="00424DEC">
        <w:rPr>
          <w:rFonts w:asciiTheme="minorHAnsi" w:hAnsiTheme="minorHAnsi" w:cs="Times New Roman"/>
        </w:rPr>
        <w:t xml:space="preserve">s </w:t>
      </w:r>
      <w:r w:rsidR="005C1F81">
        <w:rPr>
          <w:rFonts w:asciiTheme="minorHAnsi" w:hAnsiTheme="minorHAnsi" w:cs="Times New Roman"/>
        </w:rPr>
        <w:t>comités ciudadanos</w:t>
      </w:r>
      <w:r w:rsidRPr="00424DEC">
        <w:rPr>
          <w:rFonts w:asciiTheme="minorHAnsi" w:hAnsiTheme="minorHAnsi" w:cs="Times New Roman"/>
        </w:rPr>
        <w:t xml:space="preserve"> que actúen dentro del ámbito territorial del municipio tendrán las atribuciones que establezcan la ley</w:t>
      </w:r>
      <w:r w:rsidR="005C1F81">
        <w:rPr>
          <w:rFonts w:asciiTheme="minorHAnsi" w:hAnsiTheme="minorHAnsi" w:cs="Times New Roman"/>
        </w:rPr>
        <w:t xml:space="preserve"> estatal</w:t>
      </w:r>
      <w:r w:rsidRPr="00424DEC">
        <w:rPr>
          <w:rFonts w:asciiTheme="minorHAnsi" w:hAnsiTheme="minorHAnsi" w:cs="Times New Roman"/>
        </w:rPr>
        <w:t xml:space="preserve"> y este reglamento, la ley de desarrollo urbano del estado y sus reglamentos y las demás leyes y reglamentos aplicables en el municipio, tomando en consideración lo dispuesto por el artículo 2 de este reglamento.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28.- </w:t>
      </w:r>
      <w:r w:rsidRPr="00424DEC">
        <w:rPr>
          <w:rFonts w:asciiTheme="minorHAnsi" w:hAnsiTheme="minorHAnsi" w:cs="Times New Roman"/>
        </w:rPr>
        <w:t xml:space="preserve">Cuando un </w:t>
      </w:r>
      <w:r w:rsidR="004C19D7">
        <w:rPr>
          <w:rFonts w:asciiTheme="minorHAnsi" w:hAnsiTheme="minorHAnsi" w:cs="Times New Roman"/>
        </w:rPr>
        <w:t>comité ciudadano</w:t>
      </w:r>
      <w:r w:rsidRPr="00424DEC">
        <w:rPr>
          <w:rFonts w:asciiTheme="minorHAnsi" w:hAnsiTheme="minorHAnsi" w:cs="Times New Roman"/>
        </w:rPr>
        <w:t xml:space="preserve">, así como </w:t>
      </w:r>
      <w:r w:rsidR="004C19D7">
        <w:rPr>
          <w:rFonts w:asciiTheme="minorHAnsi" w:hAnsiTheme="minorHAnsi" w:cs="Times New Roman"/>
        </w:rPr>
        <w:t>l</w:t>
      </w:r>
      <w:r w:rsidRPr="00424DEC">
        <w:rPr>
          <w:rFonts w:asciiTheme="minorHAnsi" w:hAnsiTheme="minorHAnsi" w:cs="Times New Roman"/>
        </w:rPr>
        <w:t xml:space="preserve">os condominios de servicios municipales, conforme a la ley </w:t>
      </w:r>
      <w:r w:rsidR="004C19D7">
        <w:rPr>
          <w:rFonts w:asciiTheme="minorHAnsi" w:hAnsiTheme="minorHAnsi" w:cs="Times New Roman"/>
        </w:rPr>
        <w:t xml:space="preserve">estatal </w:t>
      </w:r>
      <w:r w:rsidRPr="00424DEC">
        <w:rPr>
          <w:rFonts w:asciiTheme="minorHAnsi" w:hAnsiTheme="minorHAnsi" w:cs="Times New Roman"/>
        </w:rPr>
        <w:t xml:space="preserve">o este reglamento, realice obras públicas o preste </w:t>
      </w:r>
      <w:r w:rsidRPr="00424DEC">
        <w:rPr>
          <w:rFonts w:asciiTheme="minorHAnsi" w:hAnsiTheme="minorHAnsi" w:cs="Times New Roman"/>
        </w:rPr>
        <w:lastRenderedPageBreak/>
        <w:t xml:space="preserve">servicios públicos municipales conforme a lo dispuesto en las fracciones I y II del artículo 29 de este reglamento, Estarán sujetos a las disposiciones de los códigos civiles y penales del estado de Jalisco.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29.- </w:t>
      </w:r>
      <w:r w:rsidRPr="00424DEC">
        <w:rPr>
          <w:rFonts w:asciiTheme="minorHAnsi" w:hAnsiTheme="minorHAnsi" w:cs="Times New Roman"/>
        </w:rPr>
        <w:t>L</w:t>
      </w:r>
      <w:r w:rsidR="004C19D7">
        <w:rPr>
          <w:rFonts w:asciiTheme="minorHAnsi" w:hAnsiTheme="minorHAnsi" w:cs="Times New Roman"/>
        </w:rPr>
        <w:t>o</w:t>
      </w:r>
      <w:r w:rsidRPr="00424DEC">
        <w:rPr>
          <w:rFonts w:asciiTheme="minorHAnsi" w:hAnsiTheme="minorHAnsi" w:cs="Times New Roman"/>
        </w:rPr>
        <w:t xml:space="preserve">s </w:t>
      </w:r>
      <w:r w:rsidR="004C19D7">
        <w:rPr>
          <w:rFonts w:asciiTheme="minorHAnsi" w:hAnsiTheme="minorHAnsi" w:cs="Times New Roman"/>
        </w:rPr>
        <w:t>comités ciudadanos</w:t>
      </w:r>
      <w:r w:rsidRPr="00424DEC">
        <w:rPr>
          <w:rFonts w:asciiTheme="minorHAnsi" w:hAnsiTheme="minorHAnsi" w:cs="Times New Roman"/>
        </w:rPr>
        <w:t xml:space="preserve">, así como las asociaciones civiles debidamente registradas y reconocidas por y ante el ayuntamiento, podrán realizar </w:t>
      </w:r>
      <w:r w:rsidR="004C19D7">
        <w:rPr>
          <w:rFonts w:asciiTheme="minorHAnsi" w:hAnsiTheme="minorHAnsi" w:cs="Times New Roman"/>
        </w:rPr>
        <w:t xml:space="preserve"> mantenimiento de </w:t>
      </w:r>
      <w:r w:rsidRPr="00424DEC">
        <w:rPr>
          <w:rFonts w:asciiTheme="minorHAnsi" w:hAnsiTheme="minorHAnsi" w:cs="Times New Roman"/>
        </w:rPr>
        <w:t xml:space="preserve">obras públicas o prestar servicios públicos, a través de los cuales podrán obtener ingresos en la forma de cuotas para el mantenimiento de dichos servicios, celebrando los siguientes convenios o contratos: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 xml:space="preserve">Convenios de colaboración con el consejo de colaboración municipal o con la dependencia que el ayuntamiento designe para tal efecto, para la promoción, </w:t>
      </w:r>
      <w:r w:rsidR="004C19D7">
        <w:rPr>
          <w:rFonts w:asciiTheme="minorHAnsi" w:hAnsiTheme="minorHAnsi" w:cs="Times New Roman"/>
        </w:rPr>
        <w:t>supervisión</w:t>
      </w:r>
      <w:r w:rsidRPr="00424DEC">
        <w:rPr>
          <w:rFonts w:asciiTheme="minorHAnsi" w:hAnsiTheme="minorHAnsi" w:cs="Times New Roman"/>
        </w:rPr>
        <w:t xml:space="preserve"> y mantenimiento de obras de infraestructura y equipamiento urbano;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Convenios de colaboración o descentralización administrativa con la administración municipal o los organismos autónomos responsables; y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Contratos de concesión con la administración municipal o los organismos autónomos competentes. </w:t>
      </w:r>
    </w:p>
    <w:p w:rsidR="00713F27" w:rsidRDefault="00713F27"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30.- </w:t>
      </w:r>
      <w:r w:rsidRPr="00424DEC">
        <w:rPr>
          <w:rFonts w:asciiTheme="minorHAnsi" w:hAnsiTheme="minorHAnsi" w:cs="Times New Roman"/>
        </w:rPr>
        <w:t>Será nulo todo convenio o contrato que celebren l</w:t>
      </w:r>
      <w:r w:rsidR="004C19D7">
        <w:rPr>
          <w:rFonts w:asciiTheme="minorHAnsi" w:hAnsiTheme="minorHAnsi" w:cs="Times New Roman"/>
        </w:rPr>
        <w:t>o</w:t>
      </w:r>
      <w:r w:rsidRPr="00424DEC">
        <w:rPr>
          <w:rFonts w:asciiTheme="minorHAnsi" w:hAnsiTheme="minorHAnsi" w:cs="Times New Roman"/>
        </w:rPr>
        <w:t xml:space="preserve">s </w:t>
      </w:r>
      <w:r w:rsidR="004C19D7">
        <w:rPr>
          <w:rFonts w:asciiTheme="minorHAnsi" w:hAnsiTheme="minorHAnsi" w:cs="Times New Roman"/>
        </w:rPr>
        <w:t>comités ciudadanos</w:t>
      </w:r>
      <w:r w:rsidRPr="00424DEC">
        <w:rPr>
          <w:rFonts w:asciiTheme="minorHAnsi" w:hAnsiTheme="minorHAnsi" w:cs="Times New Roman"/>
        </w:rPr>
        <w:t xml:space="preserve"> sin que haya sido previamente aprobado por la asamblea general y, en el caso de materias que involucren obras o servicios públicos municipales, además tendrán que ser aprobadas por la comisión edilicia de participación ciudadana, para posteriormente someterla a consideración del ayuntamiento.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31.- </w:t>
      </w:r>
      <w:r w:rsidRPr="00424DEC">
        <w:rPr>
          <w:rFonts w:asciiTheme="minorHAnsi" w:hAnsiTheme="minorHAnsi" w:cs="Times New Roman"/>
        </w:rPr>
        <w:t xml:space="preserve">Cuando un </w:t>
      </w:r>
      <w:r w:rsidR="004C19D7">
        <w:rPr>
          <w:rFonts w:asciiTheme="minorHAnsi" w:hAnsiTheme="minorHAnsi" w:cs="Times New Roman"/>
        </w:rPr>
        <w:t>comité ciudadano</w:t>
      </w:r>
      <w:r w:rsidRPr="00424DEC">
        <w:rPr>
          <w:rFonts w:asciiTheme="minorHAnsi" w:hAnsiTheme="minorHAnsi" w:cs="Times New Roman"/>
        </w:rPr>
        <w:t>, o condominio de servicios municipales, maneje fondos o aportaciones municipales, el presidente y el tesorero de su directiva caucionarán su encargo con una cantidad equivalente al 2 % dos por ciento del presupuesto de ingresos aprobados por la asamblea general de</w:t>
      </w:r>
      <w:r w:rsidR="004C19D7">
        <w:rPr>
          <w:rFonts w:asciiTheme="minorHAnsi" w:hAnsiTheme="minorHAnsi" w:cs="Times New Roman"/>
        </w:rPr>
        <w:t xml:space="preserve">l </w:t>
      </w:r>
      <w:r w:rsidRPr="00424DEC">
        <w:rPr>
          <w:rFonts w:asciiTheme="minorHAnsi" w:hAnsiTheme="minorHAnsi" w:cs="Times New Roman"/>
        </w:rPr>
        <w:t xml:space="preserve"> </w:t>
      </w:r>
      <w:r w:rsidR="004C19D7">
        <w:rPr>
          <w:rFonts w:asciiTheme="minorHAnsi" w:hAnsiTheme="minorHAnsi" w:cs="Times New Roman"/>
        </w:rPr>
        <w:t>comité ciudadano</w:t>
      </w:r>
      <w:r w:rsidRPr="00424DEC">
        <w:rPr>
          <w:rFonts w:asciiTheme="minorHAnsi" w:hAnsiTheme="minorHAnsi" w:cs="Times New Roman"/>
        </w:rPr>
        <w:t xml:space="preserve">.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32.- </w:t>
      </w:r>
      <w:r w:rsidRPr="00424DEC">
        <w:rPr>
          <w:rFonts w:asciiTheme="minorHAnsi" w:hAnsiTheme="minorHAnsi" w:cs="Times New Roman"/>
        </w:rPr>
        <w:t>Para efectos de identificación y mejor funcionamiento de l</w:t>
      </w:r>
      <w:r w:rsidR="004C19D7">
        <w:rPr>
          <w:rFonts w:asciiTheme="minorHAnsi" w:hAnsiTheme="minorHAnsi" w:cs="Times New Roman"/>
        </w:rPr>
        <w:t>o</w:t>
      </w:r>
      <w:r w:rsidRPr="00424DEC">
        <w:rPr>
          <w:rFonts w:asciiTheme="minorHAnsi" w:hAnsiTheme="minorHAnsi" w:cs="Times New Roman"/>
        </w:rPr>
        <w:t xml:space="preserve">s </w:t>
      </w:r>
      <w:r w:rsidR="004C19D7">
        <w:rPr>
          <w:rFonts w:asciiTheme="minorHAnsi" w:hAnsiTheme="minorHAnsi" w:cs="Times New Roman"/>
        </w:rPr>
        <w:t>comités ciudadanos</w:t>
      </w:r>
      <w:r w:rsidRPr="00424DEC">
        <w:rPr>
          <w:rFonts w:asciiTheme="minorHAnsi" w:hAnsiTheme="minorHAnsi" w:cs="Times New Roman"/>
        </w:rPr>
        <w:t xml:space="preserve">, éstas estarán facultadas para levantar y mantener un padrón de los vecinos y propietarios comprendidos en los límites de su circunscripción territorial utilizando para este fin, los medios que se estimen pertinentes. </w:t>
      </w:r>
      <w:r w:rsidR="004C19D7">
        <w:rPr>
          <w:rFonts w:asciiTheme="minorHAnsi" w:hAnsiTheme="minorHAnsi" w:cs="Times New Roman"/>
        </w:rPr>
        <w:t>El comité ciudadano</w:t>
      </w:r>
      <w:r w:rsidRPr="00424DEC">
        <w:rPr>
          <w:rFonts w:asciiTheme="minorHAnsi" w:hAnsiTheme="minorHAnsi" w:cs="Times New Roman"/>
        </w:rPr>
        <w:t xml:space="preserve">, deberá remitir anualmente, contando dicha fecha a partir del nombramiento de su gestión por la asamblea general, a la dirección de participación ciudadana, copia actualizada del padrón de vecinos para su registro. En el caso de los condominios de servicios públicos, éstos se regirán por el código civil del estado de Jalisco.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lastRenderedPageBreak/>
        <w:t>La dirección de participación ciudadana, ante la obligación que tiene el C. Presidente municipal de rendir su informe de actividades a la ciudadanía, convocará a los Juanacatlenses a través de los representantes de l</w:t>
      </w:r>
      <w:r w:rsidR="004C19D7">
        <w:rPr>
          <w:rFonts w:asciiTheme="minorHAnsi" w:hAnsiTheme="minorHAnsi" w:cs="Times New Roman"/>
        </w:rPr>
        <w:t>o</w:t>
      </w:r>
      <w:r w:rsidRPr="00424DEC">
        <w:rPr>
          <w:rFonts w:asciiTheme="minorHAnsi" w:hAnsiTheme="minorHAnsi" w:cs="Times New Roman"/>
        </w:rPr>
        <w:t xml:space="preserve">s </w:t>
      </w:r>
      <w:r w:rsidR="004C19D7">
        <w:rPr>
          <w:rFonts w:asciiTheme="minorHAnsi" w:hAnsiTheme="minorHAnsi" w:cs="Times New Roman"/>
        </w:rPr>
        <w:t>comités ciudadanos</w:t>
      </w:r>
      <w:r w:rsidRPr="00424DEC">
        <w:rPr>
          <w:rFonts w:asciiTheme="minorHAnsi" w:hAnsiTheme="minorHAnsi" w:cs="Times New Roman"/>
        </w:rPr>
        <w:t xml:space="preserve"> registradas y reconocidas por el ayuntamiento, para que asistan a dicho informe. </w:t>
      </w:r>
    </w:p>
    <w:p w:rsidR="004D74F0" w:rsidRDefault="004D74F0" w:rsidP="004D74F0">
      <w:pPr>
        <w:pStyle w:val="Default"/>
        <w:jc w:val="both"/>
        <w:rPr>
          <w:rFonts w:asciiTheme="minorHAnsi" w:hAnsiTheme="minorHAnsi" w:cs="Times New Roman"/>
          <w:b/>
          <w:bCs/>
        </w:rPr>
      </w:pPr>
    </w:p>
    <w:p w:rsidR="004C19D7" w:rsidRDefault="004C19D7" w:rsidP="004D74F0">
      <w:pPr>
        <w:pStyle w:val="Default"/>
        <w:jc w:val="both"/>
        <w:rPr>
          <w:rFonts w:asciiTheme="minorHAnsi" w:hAnsiTheme="minorHAnsi" w:cs="Times New Roman"/>
          <w:b/>
          <w:bCs/>
        </w:rPr>
      </w:pPr>
    </w:p>
    <w:p w:rsidR="004C19D7" w:rsidRPr="00424DEC" w:rsidRDefault="004C19D7" w:rsidP="004D74F0">
      <w:pPr>
        <w:pStyle w:val="Default"/>
        <w:jc w:val="both"/>
        <w:rPr>
          <w:rFonts w:asciiTheme="minorHAnsi" w:hAnsiTheme="minorHAnsi" w:cs="Times New Roman"/>
          <w:b/>
          <w:bCs/>
        </w:rPr>
      </w:pPr>
    </w:p>
    <w:p w:rsidR="00713F27" w:rsidRPr="00A92BF9" w:rsidRDefault="00713F27" w:rsidP="004C19D7">
      <w:pPr>
        <w:pStyle w:val="Default"/>
        <w:jc w:val="center"/>
        <w:rPr>
          <w:rFonts w:asciiTheme="minorHAnsi" w:hAnsiTheme="minorHAnsi" w:cs="Times New Roman"/>
          <w:i/>
          <w:sz w:val="28"/>
        </w:rPr>
      </w:pPr>
      <w:r w:rsidRPr="00A92BF9">
        <w:rPr>
          <w:rFonts w:asciiTheme="minorHAnsi" w:hAnsiTheme="minorHAnsi" w:cs="Times New Roman"/>
          <w:b/>
          <w:bCs/>
          <w:i/>
          <w:sz w:val="28"/>
        </w:rPr>
        <w:t>CAPITULO VI</w:t>
      </w:r>
    </w:p>
    <w:p w:rsidR="00713F27" w:rsidRPr="00A92BF9" w:rsidRDefault="00A92BF9" w:rsidP="004C19D7">
      <w:pPr>
        <w:pStyle w:val="Default"/>
        <w:jc w:val="center"/>
        <w:rPr>
          <w:rFonts w:asciiTheme="minorHAnsi" w:hAnsiTheme="minorHAnsi" w:cs="Times New Roman"/>
          <w:sz w:val="28"/>
        </w:rPr>
      </w:pPr>
      <w:r>
        <w:rPr>
          <w:rFonts w:asciiTheme="minorHAnsi" w:hAnsiTheme="minorHAnsi" w:cs="Times New Roman"/>
          <w:b/>
          <w:bCs/>
          <w:sz w:val="28"/>
        </w:rPr>
        <w:t>D</w:t>
      </w:r>
      <w:r w:rsidRPr="00A92BF9">
        <w:rPr>
          <w:rFonts w:asciiTheme="minorHAnsi" w:hAnsiTheme="minorHAnsi" w:cs="Times New Roman"/>
          <w:b/>
          <w:bCs/>
          <w:sz w:val="28"/>
        </w:rPr>
        <w:t xml:space="preserve">e las </w:t>
      </w:r>
      <w:r>
        <w:rPr>
          <w:rFonts w:asciiTheme="minorHAnsi" w:hAnsiTheme="minorHAnsi" w:cs="Times New Roman"/>
          <w:b/>
          <w:bCs/>
          <w:sz w:val="28"/>
        </w:rPr>
        <w:t>A</w:t>
      </w:r>
      <w:r w:rsidRPr="00A92BF9">
        <w:rPr>
          <w:rFonts w:asciiTheme="minorHAnsi" w:hAnsiTheme="minorHAnsi" w:cs="Times New Roman"/>
          <w:b/>
          <w:bCs/>
          <w:sz w:val="28"/>
        </w:rPr>
        <w:t>sambleas</w:t>
      </w:r>
    </w:p>
    <w:p w:rsidR="004D74F0" w:rsidRPr="00424DEC" w:rsidRDefault="004D74F0"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33.- </w:t>
      </w:r>
      <w:r w:rsidRPr="00424DEC">
        <w:rPr>
          <w:rFonts w:asciiTheme="minorHAnsi" w:hAnsiTheme="minorHAnsi" w:cs="Times New Roman"/>
        </w:rPr>
        <w:t>El órgano supremo de</w:t>
      </w:r>
      <w:r w:rsidR="000C5317">
        <w:rPr>
          <w:rFonts w:asciiTheme="minorHAnsi" w:hAnsiTheme="minorHAnsi" w:cs="Times New Roman"/>
        </w:rPr>
        <w:t>l</w:t>
      </w:r>
      <w:r w:rsidRPr="00424DEC">
        <w:rPr>
          <w:rFonts w:asciiTheme="minorHAnsi" w:hAnsiTheme="minorHAnsi" w:cs="Times New Roman"/>
        </w:rPr>
        <w:t xml:space="preserve"> </w:t>
      </w:r>
      <w:r w:rsidR="000C5317">
        <w:rPr>
          <w:rFonts w:asciiTheme="minorHAnsi" w:hAnsiTheme="minorHAnsi" w:cs="Times New Roman"/>
        </w:rPr>
        <w:t>comité ciudadano</w:t>
      </w:r>
      <w:r w:rsidRPr="00424DEC">
        <w:rPr>
          <w:rFonts w:asciiTheme="minorHAnsi" w:hAnsiTheme="minorHAnsi" w:cs="Times New Roman"/>
        </w:rPr>
        <w:t xml:space="preserve"> o condominio de servicios municipales, será la asamblea general de vecinos en la que participarán todos los vecinos que así lo quieran y que residan por más de seis meses o sean propietarios de inmuebles dentro de la circunscripción determinada por el ayuntamiento como el fraccionamiento, colonia, barrio, zona o centro de población correspondiente a</w:t>
      </w:r>
      <w:r w:rsidR="000C5317">
        <w:rPr>
          <w:rFonts w:asciiTheme="minorHAnsi" w:hAnsiTheme="minorHAnsi" w:cs="Times New Roman"/>
        </w:rPr>
        <w:t>l</w:t>
      </w:r>
      <w:r w:rsidRPr="00424DEC">
        <w:rPr>
          <w:rFonts w:asciiTheme="minorHAnsi" w:hAnsiTheme="minorHAnsi" w:cs="Times New Roman"/>
        </w:rPr>
        <w:t xml:space="preserve"> </w:t>
      </w:r>
      <w:r w:rsidR="000C5317">
        <w:rPr>
          <w:rFonts w:asciiTheme="minorHAnsi" w:hAnsiTheme="minorHAnsi" w:cs="Times New Roman"/>
        </w:rPr>
        <w:t>comité ciudadano</w:t>
      </w:r>
      <w:r w:rsidRPr="00424DEC">
        <w:rPr>
          <w:rFonts w:asciiTheme="minorHAnsi" w:hAnsiTheme="minorHAnsi" w:cs="Times New Roman"/>
        </w:rPr>
        <w:t xml:space="preserve"> o condominio de servicios municipales.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Las asambleas podrán ser: constitutivas, general ordinaria y extraordinaria: </w:t>
      </w:r>
    </w:p>
    <w:p w:rsidR="00713F27" w:rsidRPr="00424DEC" w:rsidRDefault="00713F27" w:rsidP="004D74F0">
      <w:pPr>
        <w:pStyle w:val="Default"/>
        <w:jc w:val="both"/>
        <w:rPr>
          <w:rFonts w:asciiTheme="minorHAnsi" w:hAnsiTheme="minorHAnsi" w:cs="Times New Roman"/>
        </w:rPr>
      </w:pPr>
    </w:p>
    <w:p w:rsidR="00713F27" w:rsidRPr="00424DEC" w:rsidRDefault="00713F27" w:rsidP="000C5317">
      <w:pPr>
        <w:pStyle w:val="Default"/>
        <w:numPr>
          <w:ilvl w:val="0"/>
          <w:numId w:val="16"/>
        </w:numPr>
        <w:jc w:val="both"/>
        <w:rPr>
          <w:rFonts w:asciiTheme="minorHAnsi" w:hAnsiTheme="minorHAnsi" w:cs="Times New Roman"/>
        </w:rPr>
      </w:pPr>
      <w:r w:rsidRPr="00424DEC">
        <w:rPr>
          <w:rFonts w:asciiTheme="minorHAnsi" w:hAnsiTheme="minorHAnsi" w:cs="Times New Roman"/>
        </w:rPr>
        <w:t xml:space="preserve">Será asamblea constitutiva aquella que se lleve a cabo por una sola vez, para integrar </w:t>
      </w:r>
      <w:r w:rsidR="000C5317">
        <w:rPr>
          <w:rFonts w:asciiTheme="minorHAnsi" w:hAnsiTheme="minorHAnsi" w:cs="Times New Roman"/>
        </w:rPr>
        <w:t>el comité ciudadano</w:t>
      </w:r>
      <w:r w:rsidRPr="00424DEC">
        <w:rPr>
          <w:rFonts w:asciiTheme="minorHAnsi" w:hAnsiTheme="minorHAnsi" w:cs="Times New Roman"/>
        </w:rPr>
        <w:t xml:space="preserve">, de conformidad con lo dispuesto por el </w:t>
      </w:r>
      <w:r w:rsidR="000C5317" w:rsidRPr="00424DEC">
        <w:rPr>
          <w:rFonts w:asciiTheme="minorHAnsi" w:hAnsiTheme="minorHAnsi" w:cs="Times New Roman"/>
        </w:rPr>
        <w:t>título</w:t>
      </w:r>
      <w:r w:rsidRPr="00424DEC">
        <w:rPr>
          <w:rFonts w:asciiTheme="minorHAnsi" w:hAnsiTheme="minorHAnsi" w:cs="Times New Roman"/>
        </w:rPr>
        <w:t xml:space="preserve"> séptimo de la ley</w:t>
      </w:r>
      <w:r w:rsidR="000C5317">
        <w:rPr>
          <w:rFonts w:asciiTheme="minorHAnsi" w:hAnsiTheme="minorHAnsi" w:cs="Times New Roman"/>
        </w:rPr>
        <w:t xml:space="preserve"> estatal</w:t>
      </w:r>
      <w:r w:rsidRPr="00424DEC">
        <w:rPr>
          <w:rFonts w:asciiTheme="minorHAnsi" w:hAnsiTheme="minorHAnsi" w:cs="Times New Roman"/>
        </w:rPr>
        <w:t xml:space="preserve"> y el presente reglamento y de conformidad a la convocatoria expedida por la dirección de participación ciudadana; </w:t>
      </w:r>
    </w:p>
    <w:p w:rsidR="00713F27" w:rsidRPr="00424DEC" w:rsidRDefault="00713F27" w:rsidP="004D74F0">
      <w:pPr>
        <w:pStyle w:val="Default"/>
        <w:jc w:val="both"/>
        <w:rPr>
          <w:rFonts w:asciiTheme="minorHAnsi" w:hAnsiTheme="minorHAnsi" w:cs="Times New Roman"/>
        </w:rPr>
      </w:pPr>
    </w:p>
    <w:p w:rsidR="00713F27" w:rsidRPr="00424DEC" w:rsidRDefault="00713F27" w:rsidP="000C5317">
      <w:pPr>
        <w:pStyle w:val="Default"/>
        <w:numPr>
          <w:ilvl w:val="0"/>
          <w:numId w:val="16"/>
        </w:numPr>
        <w:jc w:val="both"/>
        <w:rPr>
          <w:rFonts w:asciiTheme="minorHAnsi" w:hAnsiTheme="minorHAnsi" w:cs="Times New Roman"/>
        </w:rPr>
      </w:pPr>
      <w:r w:rsidRPr="00424DEC">
        <w:rPr>
          <w:rFonts w:asciiTheme="minorHAnsi" w:hAnsiTheme="minorHAnsi" w:cs="Times New Roman"/>
        </w:rPr>
        <w:t xml:space="preserve">La asamblea general ordinaria se celebrará por lo menos cada seis meses y tratará los siguientes asuntos: </w:t>
      </w:r>
    </w:p>
    <w:p w:rsidR="00713F27" w:rsidRPr="00424DEC" w:rsidRDefault="00713F27" w:rsidP="004D74F0">
      <w:pPr>
        <w:pStyle w:val="Default"/>
        <w:jc w:val="both"/>
        <w:rPr>
          <w:rFonts w:asciiTheme="minorHAnsi" w:hAnsiTheme="minorHAnsi" w:cs="Times New Roman"/>
        </w:rPr>
      </w:pPr>
    </w:p>
    <w:p w:rsidR="00713F27" w:rsidRPr="00424DEC" w:rsidRDefault="00713F27" w:rsidP="000C5317">
      <w:pPr>
        <w:pStyle w:val="Prrafodelista"/>
        <w:numPr>
          <w:ilvl w:val="3"/>
          <w:numId w:val="23"/>
        </w:numPr>
        <w:ind w:left="1560" w:hanging="284"/>
      </w:pPr>
      <w:r w:rsidRPr="00424DEC">
        <w:t xml:space="preserve">sobre el nombramiento y remoción de los integrantes de la mesa directiva; </w:t>
      </w:r>
    </w:p>
    <w:p w:rsidR="00713F27" w:rsidRPr="00424DEC" w:rsidRDefault="00713F27" w:rsidP="000C5317">
      <w:pPr>
        <w:pStyle w:val="Prrafodelista"/>
        <w:numPr>
          <w:ilvl w:val="3"/>
          <w:numId w:val="23"/>
        </w:numPr>
        <w:ind w:left="1560" w:hanging="284"/>
      </w:pPr>
      <w:r w:rsidRPr="00424DEC">
        <w:t xml:space="preserve">aprobación y modificación de los estatutos de la asociación; </w:t>
      </w:r>
    </w:p>
    <w:p w:rsidR="00713F27" w:rsidRPr="00424DEC" w:rsidRDefault="00713F27" w:rsidP="000C5317">
      <w:pPr>
        <w:pStyle w:val="Prrafodelista"/>
        <w:numPr>
          <w:ilvl w:val="3"/>
          <w:numId w:val="23"/>
        </w:numPr>
        <w:ind w:left="1560" w:hanging="284"/>
      </w:pPr>
      <w:r w:rsidRPr="00424DEC">
        <w:t xml:space="preserve">aprobación y modificación de su reglamento interno; </w:t>
      </w:r>
    </w:p>
    <w:p w:rsidR="00713F27" w:rsidRPr="00424DEC" w:rsidRDefault="00713F27" w:rsidP="000C5317">
      <w:pPr>
        <w:pStyle w:val="Prrafodelista"/>
        <w:numPr>
          <w:ilvl w:val="3"/>
          <w:numId w:val="23"/>
        </w:numPr>
        <w:ind w:left="1560" w:hanging="284"/>
      </w:pPr>
      <w:r w:rsidRPr="00424DEC">
        <w:t xml:space="preserve">autorización para la administración de servicios públicos o </w:t>
      </w:r>
      <w:r w:rsidR="000C5317">
        <w:t>supervicion y mantenimiento</w:t>
      </w:r>
      <w:r w:rsidRPr="00424DEC">
        <w:t xml:space="preserve"> de obras; </w:t>
      </w:r>
    </w:p>
    <w:p w:rsidR="00713F27" w:rsidRPr="00424DEC" w:rsidRDefault="00713F27" w:rsidP="000C5317">
      <w:pPr>
        <w:pStyle w:val="Prrafodelista"/>
        <w:numPr>
          <w:ilvl w:val="3"/>
          <w:numId w:val="23"/>
        </w:numPr>
        <w:ind w:left="1560" w:hanging="284"/>
      </w:pPr>
      <w:r w:rsidRPr="00424DEC">
        <w:t>disposición de los bienes muebles e inmuebles que integran el patrimonio de</w:t>
      </w:r>
      <w:r w:rsidR="000C5317">
        <w:t>l</w:t>
      </w:r>
      <w:r w:rsidRPr="00424DEC">
        <w:t xml:space="preserve"> </w:t>
      </w:r>
      <w:r w:rsidR="000C5317">
        <w:t>comité ciudadano</w:t>
      </w:r>
      <w:r w:rsidRPr="00424DEC">
        <w:t xml:space="preserve">, así como sus recursos financieros; </w:t>
      </w:r>
    </w:p>
    <w:p w:rsidR="00713F27" w:rsidRPr="00424DEC" w:rsidRDefault="00713F27" w:rsidP="000C5317">
      <w:pPr>
        <w:pStyle w:val="Prrafodelista"/>
        <w:numPr>
          <w:ilvl w:val="3"/>
          <w:numId w:val="23"/>
        </w:numPr>
        <w:ind w:left="1560" w:hanging="284"/>
      </w:pPr>
      <w:r w:rsidRPr="00424DEC">
        <w:t xml:space="preserve">aprobación del informe que debe de rendir la mesa directiva al que se refiere el artículo 17 del presente reglamento; </w:t>
      </w:r>
    </w:p>
    <w:p w:rsidR="00713F27" w:rsidRPr="00424DEC" w:rsidRDefault="00713F27" w:rsidP="000C5317">
      <w:pPr>
        <w:pStyle w:val="Prrafodelista"/>
        <w:numPr>
          <w:ilvl w:val="3"/>
          <w:numId w:val="23"/>
        </w:numPr>
        <w:ind w:left="1560" w:hanging="284"/>
      </w:pPr>
      <w:r w:rsidRPr="00424DEC">
        <w:t xml:space="preserve">autorización para celebrar cualquier tipo de contrato; y </w:t>
      </w:r>
    </w:p>
    <w:p w:rsidR="000C5317" w:rsidRDefault="00713F27" w:rsidP="000C5317">
      <w:pPr>
        <w:pStyle w:val="Prrafodelista"/>
        <w:numPr>
          <w:ilvl w:val="3"/>
          <w:numId w:val="23"/>
        </w:numPr>
        <w:ind w:left="1560" w:hanging="284"/>
      </w:pPr>
      <w:r w:rsidRPr="00424DEC">
        <w:t xml:space="preserve">aprobación de cuotas de la asociación vecinal. </w:t>
      </w:r>
    </w:p>
    <w:p w:rsidR="000C5317" w:rsidRDefault="000C5317" w:rsidP="000C5317">
      <w:pPr>
        <w:pStyle w:val="Default"/>
        <w:jc w:val="both"/>
        <w:rPr>
          <w:rFonts w:asciiTheme="minorHAnsi" w:hAnsiTheme="minorHAnsi" w:cs="Times New Roman"/>
        </w:rPr>
      </w:pPr>
    </w:p>
    <w:p w:rsidR="00713F27" w:rsidRPr="000C5317" w:rsidRDefault="00713F27" w:rsidP="000C5317">
      <w:pPr>
        <w:pStyle w:val="Default"/>
        <w:numPr>
          <w:ilvl w:val="0"/>
          <w:numId w:val="16"/>
        </w:numPr>
        <w:jc w:val="both"/>
        <w:rPr>
          <w:rFonts w:asciiTheme="minorHAnsi" w:hAnsiTheme="minorHAnsi" w:cs="Times New Roman"/>
        </w:rPr>
      </w:pPr>
      <w:r w:rsidRPr="000C5317">
        <w:rPr>
          <w:rFonts w:asciiTheme="minorHAnsi" w:hAnsiTheme="minorHAnsi" w:cs="Times New Roman"/>
        </w:rPr>
        <w:t xml:space="preserve">Las asambleas extraordinarias se reunirán para tratar cualquier asunto, que por su importancia no pueda esperar los tiempos de las asambleas ordinarias, citándose sólo para tratar el punto específico que provocó la realización de la asamblea, y de </w:t>
      </w:r>
      <w:r w:rsidRPr="000C5317">
        <w:rPr>
          <w:rFonts w:asciiTheme="minorHAnsi" w:hAnsiTheme="minorHAnsi" w:cs="Times New Roman"/>
        </w:rPr>
        <w:lastRenderedPageBreak/>
        <w:t xml:space="preserve">conformidad a lo señalado en el artículo 36 de este reglamento. Para el caso de los condominios de servicios municipales, su reglamento interior establecerá: </w:t>
      </w:r>
    </w:p>
    <w:p w:rsidR="00713F27" w:rsidRPr="00424DEC" w:rsidRDefault="00713F27" w:rsidP="004D74F0">
      <w:pPr>
        <w:pStyle w:val="Default"/>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Los derechos y obligaciones de los condóminos, que serán proporcionales al porcentaje que les correspondan sobre los elementos comunes.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Las facultades de los órganos de administración y de gobierno.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La formación de los fondos de reserva y en su caso, el establecimiento de </w:t>
      </w:r>
      <w:r w:rsidR="00D02941" w:rsidRPr="00424DEC">
        <w:rPr>
          <w:rFonts w:asciiTheme="minorHAnsi" w:hAnsiTheme="minorHAnsi" w:cs="Times New Roman"/>
        </w:rPr>
        <w:t>com</w:t>
      </w:r>
      <w:r w:rsidR="00D02941">
        <w:rPr>
          <w:rFonts w:asciiTheme="minorHAnsi" w:hAnsiTheme="minorHAnsi" w:cs="Times New Roman"/>
        </w:rPr>
        <w:t>isiones</w:t>
      </w:r>
      <w:r w:rsidRPr="00424DEC">
        <w:rPr>
          <w:rFonts w:asciiTheme="minorHAnsi" w:hAnsiTheme="minorHAnsi" w:cs="Times New Roman"/>
        </w:rPr>
        <w:t xml:space="preserve"> para asuntos particulares que coadyuven con el consejo de administración, los que pueden tener autonomía financiera.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El establecimiento de las bases para el pago de las cuotas de mantenimiento, conservación y creación de fondos de reserva en que se incurra.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el establecimiento de criterios para la restricción de giros en cuanto a la cantidad y de actividades afines, mismas que deberá respetar el ayuntamiento al autorizar las licencias respectivas.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La instancia y el procedimiento para resolver conflictos entre los condóminos.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Los casos y condiciones en que pueda ser modificado el propio reglamento. </w:t>
      </w:r>
    </w:p>
    <w:p w:rsidR="00713F27" w:rsidRPr="00424DEC" w:rsidRDefault="00713F27" w:rsidP="000C5317">
      <w:pPr>
        <w:pStyle w:val="Default"/>
        <w:ind w:left="1560" w:hanging="284"/>
        <w:jc w:val="both"/>
        <w:rPr>
          <w:rFonts w:asciiTheme="minorHAnsi" w:hAnsiTheme="minorHAnsi" w:cs="Times New Roman"/>
        </w:rPr>
      </w:pPr>
    </w:p>
    <w:p w:rsidR="00713F27" w:rsidRPr="00424DEC" w:rsidRDefault="00713F27" w:rsidP="000C5317">
      <w:pPr>
        <w:pStyle w:val="Default"/>
        <w:numPr>
          <w:ilvl w:val="3"/>
          <w:numId w:val="22"/>
        </w:numPr>
        <w:ind w:left="1560" w:hanging="284"/>
        <w:jc w:val="both"/>
        <w:rPr>
          <w:rFonts w:asciiTheme="minorHAnsi" w:hAnsiTheme="minorHAnsi" w:cs="Times New Roman"/>
        </w:rPr>
      </w:pPr>
      <w:r w:rsidRPr="00424DEC">
        <w:rPr>
          <w:rFonts w:asciiTheme="minorHAnsi" w:hAnsiTheme="minorHAnsi" w:cs="Times New Roman"/>
        </w:rPr>
        <w:t xml:space="preserve">La transformación y extinción del condominio.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En caso de no existir reglamento interior del condominio se aplicarán como disposiciones supletorias las de este reglamento. </w:t>
      </w:r>
    </w:p>
    <w:p w:rsidR="004D74F0" w:rsidRDefault="004D74F0" w:rsidP="004D74F0">
      <w:pPr>
        <w:pStyle w:val="Default"/>
        <w:jc w:val="both"/>
        <w:rPr>
          <w:rFonts w:asciiTheme="minorHAnsi" w:hAnsiTheme="minorHAnsi" w:cs="Times New Roman"/>
          <w:b/>
          <w:bCs/>
        </w:rPr>
      </w:pPr>
    </w:p>
    <w:p w:rsidR="00D02941" w:rsidRPr="00424DEC" w:rsidRDefault="00D02941"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34.- </w:t>
      </w:r>
      <w:r w:rsidRPr="00424DEC">
        <w:rPr>
          <w:rFonts w:asciiTheme="minorHAnsi" w:hAnsiTheme="minorHAnsi" w:cs="Times New Roman"/>
        </w:rPr>
        <w:t xml:space="preserve">La asamblea general ordinaria se deberá celebrar por lo menos cada seis meses: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I. La asamblea general ordinaria podrá ser convocada por la directiva, ya sea a iniciativa propia o a petición de al menos </w:t>
      </w:r>
      <w:r w:rsidR="00D02941">
        <w:rPr>
          <w:rFonts w:asciiTheme="minorHAnsi" w:hAnsiTheme="minorHAnsi" w:cs="Times New Roman"/>
        </w:rPr>
        <w:t>8</w:t>
      </w:r>
      <w:r w:rsidRPr="00424DEC">
        <w:rPr>
          <w:rFonts w:asciiTheme="minorHAnsi" w:hAnsiTheme="minorHAnsi" w:cs="Times New Roman"/>
        </w:rPr>
        <w:t xml:space="preserve">0 </w:t>
      </w:r>
      <w:r w:rsidR="00D02941">
        <w:rPr>
          <w:rFonts w:asciiTheme="minorHAnsi" w:hAnsiTheme="minorHAnsi" w:cs="Times New Roman"/>
        </w:rPr>
        <w:t>ochenta</w:t>
      </w:r>
      <w:r w:rsidRPr="00424DEC">
        <w:rPr>
          <w:rFonts w:asciiTheme="minorHAnsi" w:hAnsiTheme="minorHAnsi" w:cs="Times New Roman"/>
        </w:rPr>
        <w:t xml:space="preserve"> vecinos o del 20% veinte por ciento del total de vecinos que integren el padrón de vecinos de</w:t>
      </w:r>
      <w:r w:rsidR="00D02941">
        <w:rPr>
          <w:rFonts w:asciiTheme="minorHAnsi" w:hAnsiTheme="minorHAnsi" w:cs="Times New Roman"/>
        </w:rPr>
        <w:t>l comité</w:t>
      </w:r>
      <w:r w:rsidRPr="00424DEC">
        <w:rPr>
          <w:rFonts w:asciiTheme="minorHAnsi" w:hAnsiTheme="minorHAnsi" w:cs="Times New Roman"/>
        </w:rPr>
        <w:t xml:space="preserve">. Si la directiva no lo hicieren en un plazo de cinco días hábiles a partir de recibir la solicitud, el mismo número de vecinos podrá solicitar a la dirección de participación ciudadana que convoque a la asamblea general ordinaria, quien lo hará en un plazo no mayor de 15 días hábiles a partir de la recepción de la solicitud.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lastRenderedPageBreak/>
        <w:t>II. La convocatoria a asamblea general ordinaria en la que se haya de remover o elegir integrantes de la directiva, o decidir sobre la disposición de bienes inmuebles y muebles y de la aprobación de las cuotas de</w:t>
      </w:r>
      <w:r w:rsidR="00D02941">
        <w:rPr>
          <w:rFonts w:asciiTheme="minorHAnsi" w:hAnsiTheme="minorHAnsi" w:cs="Times New Roman"/>
        </w:rPr>
        <w:t>l comité</w:t>
      </w:r>
      <w:r w:rsidRPr="00424DEC">
        <w:rPr>
          <w:rFonts w:asciiTheme="minorHAnsi" w:hAnsiTheme="minorHAnsi" w:cs="Times New Roman"/>
        </w:rPr>
        <w:t xml:space="preserve">, será expedida por lo menos con 15 quince días naturales de anticipación a la fecha fijada para la celebración de la misma;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III. El quórum que se requiere para que sesione válidamente la asamblea ordinaria en la primera convocatoria será de 50% cincuenta por ciento más uno de los integrantes de la asociación, de conformidad con el padrón de vecinos del fraccionamiento, colonia, barrio, zona centro de población. Si el día señalado para la asamblea general ordinaria no se cumpliera los mínimos de asistencia requeridos para su validez, se levantará un acta en la que se haga constar los motivos por los que no se llevó a cabo la asamblea, la cual deberá ser firmada por todos los asistentes; así mismo se deberá expedir de inmediato una segunda convocatoria. En este caso, la asamblea general ordinaria se celebrará en un plazo no menor a 30 treinta ni mayor a 60 sesenta </w:t>
      </w:r>
      <w:r w:rsidR="00D02941">
        <w:rPr>
          <w:rFonts w:asciiTheme="minorHAnsi" w:hAnsiTheme="minorHAnsi" w:cs="Times New Roman"/>
        </w:rPr>
        <w:t>días</w:t>
      </w:r>
      <w:r w:rsidRPr="00424DEC">
        <w:rPr>
          <w:rFonts w:asciiTheme="minorHAnsi" w:hAnsiTheme="minorHAnsi" w:cs="Times New Roman"/>
        </w:rPr>
        <w:t xml:space="preserve">, la que se celebrará válidamente con los vecinos que asistan.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IV. La asamblea general ordinaria se celebrará en el lugar que señale la convocatoria dentro de la circunscripción territorial de</w:t>
      </w:r>
      <w:r w:rsidR="00D02941">
        <w:rPr>
          <w:rFonts w:asciiTheme="minorHAnsi" w:hAnsiTheme="minorHAnsi" w:cs="Times New Roman"/>
        </w:rPr>
        <w:t>l</w:t>
      </w:r>
      <w:r w:rsidRPr="00424DEC">
        <w:rPr>
          <w:rFonts w:asciiTheme="minorHAnsi" w:hAnsiTheme="minorHAnsi" w:cs="Times New Roman"/>
        </w:rPr>
        <w:t xml:space="preserve"> </w:t>
      </w:r>
      <w:r w:rsidR="00D02941">
        <w:rPr>
          <w:rFonts w:asciiTheme="minorHAnsi" w:hAnsiTheme="minorHAnsi" w:cs="Times New Roman"/>
        </w:rPr>
        <w:t>comité ciudadano</w:t>
      </w:r>
      <w:r w:rsidRPr="00424DEC">
        <w:rPr>
          <w:rFonts w:asciiTheme="minorHAnsi" w:hAnsiTheme="minorHAnsi" w:cs="Times New Roman"/>
        </w:rPr>
        <w:t xml:space="preserve">, preferentemente en el lugar habitual salvo causa justificada, para ello se expedirá convocatoria con no menos de 8 ocho días naturales de anticipación ni más de 15 quince días naturales, por medio de </w:t>
      </w:r>
      <w:r w:rsidR="00D02941">
        <w:rPr>
          <w:rFonts w:asciiTheme="minorHAnsi" w:hAnsiTheme="minorHAnsi" w:cs="Times New Roman"/>
        </w:rPr>
        <w:t>carteles</w:t>
      </w:r>
      <w:r w:rsidRPr="00424DEC">
        <w:rPr>
          <w:rFonts w:asciiTheme="minorHAnsi" w:hAnsiTheme="minorHAnsi" w:cs="Times New Roman"/>
        </w:rPr>
        <w:t xml:space="preserve"> fijadas en los lugares más visibles del fraccionamiento, colonia, barrio, zona centro de población de que se trate</w:t>
      </w:r>
      <w:r w:rsidR="00D02941">
        <w:rPr>
          <w:rFonts w:asciiTheme="minorHAnsi" w:hAnsiTheme="minorHAnsi" w:cs="Times New Roman"/>
        </w:rPr>
        <w:t xml:space="preserve"> y por los medios electrónicos disponibles</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V. La convocatoria a las asambleas generales donde se elija a los integrantes de la directiva, o se decida disponer de bienes inmuebles y muebles y de la aprobación de cuotas de</w:t>
      </w:r>
      <w:r w:rsidR="00590C81">
        <w:rPr>
          <w:rFonts w:asciiTheme="minorHAnsi" w:hAnsiTheme="minorHAnsi" w:cs="Times New Roman"/>
        </w:rPr>
        <w:t>l</w:t>
      </w:r>
      <w:r w:rsidRPr="00424DEC">
        <w:rPr>
          <w:rFonts w:asciiTheme="minorHAnsi" w:hAnsiTheme="minorHAnsi" w:cs="Times New Roman"/>
        </w:rPr>
        <w:t xml:space="preserve"> </w:t>
      </w:r>
      <w:r w:rsidR="00590C81">
        <w:rPr>
          <w:rFonts w:asciiTheme="minorHAnsi" w:hAnsiTheme="minorHAnsi" w:cs="Times New Roman"/>
        </w:rPr>
        <w:t>comité</w:t>
      </w:r>
      <w:r w:rsidRPr="00424DEC">
        <w:rPr>
          <w:rFonts w:asciiTheme="minorHAnsi" w:hAnsiTheme="minorHAnsi" w:cs="Times New Roman"/>
        </w:rPr>
        <w:t xml:space="preserve">, se notificará a la dirección de participación ciudadana de conformidad a lo que establece la fracción II del presente artículo, por lo menos 14 catorce días naturales antes de la fecha en que haya de celebrarse la asamblea general respectiva y en ella participará, de conformidad a lo dispuesto en el artículo 36 fracción IV, el representante de la dirección de participación ciudadana, en la cual deberá suscribir el acta correspondiente.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VI. A las asambleas a que se refiere el párrafo anterior también concurrirá un representante de la dirección de </w:t>
      </w:r>
      <w:r w:rsidR="00590C81">
        <w:rPr>
          <w:rFonts w:asciiTheme="minorHAnsi" w:hAnsiTheme="minorHAnsi" w:cs="Times New Roman"/>
        </w:rPr>
        <w:t>p</w:t>
      </w:r>
      <w:r w:rsidRPr="00424DEC">
        <w:rPr>
          <w:rFonts w:asciiTheme="minorHAnsi" w:hAnsiTheme="minorHAnsi" w:cs="Times New Roman"/>
        </w:rPr>
        <w:t xml:space="preserve">articipación ciudadana responsable de la función de auditoría o, en su caso, el auditor externo independiente que haya sido designado conforme a este reglamento, a efecto de comprobar los saldos iníciales del período cuya gestión se asume, sin perjuicio de las responsabilidades de los integrantes de la directiva que hayan sido relevados, lo que se asentará en el acta respectiva o se hará constar mediante anexo suscrito que se agregue a la misma;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VII. En caso de que el presidente de</w:t>
      </w:r>
      <w:r w:rsidR="00590C81">
        <w:rPr>
          <w:rFonts w:asciiTheme="minorHAnsi" w:hAnsiTheme="minorHAnsi" w:cs="Times New Roman"/>
        </w:rPr>
        <w:t>l</w:t>
      </w:r>
      <w:r w:rsidRPr="00424DEC">
        <w:rPr>
          <w:rFonts w:asciiTheme="minorHAnsi" w:hAnsiTheme="minorHAnsi" w:cs="Times New Roman"/>
        </w:rPr>
        <w:t xml:space="preserve"> </w:t>
      </w:r>
      <w:r w:rsidR="00590C81">
        <w:rPr>
          <w:rFonts w:asciiTheme="minorHAnsi" w:hAnsiTheme="minorHAnsi" w:cs="Times New Roman"/>
        </w:rPr>
        <w:t>comité ciudadano</w:t>
      </w:r>
      <w:r w:rsidRPr="00424DEC">
        <w:rPr>
          <w:rFonts w:asciiTheme="minorHAnsi" w:hAnsiTheme="minorHAnsi" w:cs="Times New Roman"/>
        </w:rPr>
        <w:t xml:space="preserve">, no convoque a asamblea general ordinaria para el cambio de los integrantes de la mesa directiva de la misma, la dirección de participación ciudadana deberá realizar dicha convocatoria; y </w:t>
      </w:r>
    </w:p>
    <w:p w:rsidR="00713F27" w:rsidRPr="00424DEC" w:rsidRDefault="00713F27" w:rsidP="004D74F0">
      <w:pPr>
        <w:pStyle w:val="Default"/>
        <w:jc w:val="both"/>
        <w:rPr>
          <w:rFonts w:asciiTheme="minorHAnsi" w:hAnsiTheme="minorHAnsi" w:cs="Times New Roman"/>
        </w:rPr>
      </w:pPr>
    </w:p>
    <w:p w:rsidR="00713F27" w:rsidRPr="00424DEC" w:rsidRDefault="00590C81" w:rsidP="004D74F0">
      <w:pPr>
        <w:pStyle w:val="Default"/>
        <w:jc w:val="both"/>
        <w:rPr>
          <w:rFonts w:asciiTheme="minorHAnsi" w:hAnsiTheme="minorHAnsi" w:cs="Times New Roman"/>
        </w:rPr>
      </w:pPr>
      <w:r>
        <w:rPr>
          <w:rFonts w:asciiTheme="minorHAnsi" w:hAnsiTheme="minorHAnsi" w:cs="Times New Roman"/>
        </w:rPr>
        <w:t>VIII</w:t>
      </w:r>
      <w:r w:rsidR="00713F27" w:rsidRPr="00424DEC">
        <w:rPr>
          <w:rFonts w:asciiTheme="minorHAnsi" w:hAnsiTheme="minorHAnsi" w:cs="Times New Roman"/>
        </w:rPr>
        <w:t xml:space="preserve">. Lo no previsto en las bases de la convocatoria para el procedimiento de votación, será resuelto de plano por la dirección de participación ciudadana o por el representante que la misma designe para la supervisión de dicho procedimiento, debiendo tomar en cuenta lo dispuesto por la ley </w:t>
      </w:r>
      <w:r>
        <w:rPr>
          <w:rFonts w:asciiTheme="minorHAnsi" w:hAnsiTheme="minorHAnsi" w:cs="Times New Roman"/>
        </w:rPr>
        <w:t xml:space="preserve">estatal </w:t>
      </w:r>
      <w:r w:rsidR="00713F27" w:rsidRPr="00424DEC">
        <w:rPr>
          <w:rFonts w:asciiTheme="minorHAnsi" w:hAnsiTheme="minorHAnsi" w:cs="Times New Roman"/>
        </w:rPr>
        <w:t>y el presente reglamento, así como también por los estatutos y reglamentos aprobados de</w:t>
      </w:r>
      <w:r>
        <w:rPr>
          <w:rFonts w:asciiTheme="minorHAnsi" w:hAnsiTheme="minorHAnsi" w:cs="Times New Roman"/>
        </w:rPr>
        <w:t>l propio comité ciudadano</w:t>
      </w:r>
      <w:r w:rsidR="00713F27" w:rsidRPr="00424DEC">
        <w:rPr>
          <w:rFonts w:asciiTheme="minorHAnsi" w:hAnsiTheme="minorHAnsi" w:cs="Times New Roman"/>
        </w:rPr>
        <w:t xml:space="preserve">.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35.- </w:t>
      </w:r>
      <w:r w:rsidRPr="00424DEC">
        <w:rPr>
          <w:rFonts w:asciiTheme="minorHAnsi" w:hAnsiTheme="minorHAnsi" w:cs="Times New Roman"/>
        </w:rPr>
        <w:t xml:space="preserve">Será nula cualquier asamblea que se lleve a cabo en contravención a lo dispuesto por el artículo 34 de este reglamento. No obstante lo anterior, cuando el número de vecinos a que se refiere la fracción I del artículo 34 lo solicite y la dirección de participación ciudadana lo autorice, se podrá tomar una o varias decisiones de asamblea general ordinaria, no mediante comparecencia simultánea, sino sucesiva de los vecinos a un lugar común de votación, siempre que se cumpla con las siguientes condiciones: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 xml:space="preserve">Que en la convocatoria se exprese: </w:t>
      </w:r>
    </w:p>
    <w:p w:rsidR="00713F27" w:rsidRPr="00424DEC" w:rsidRDefault="00713F27" w:rsidP="004D74F0">
      <w:pPr>
        <w:pStyle w:val="Default"/>
        <w:jc w:val="both"/>
        <w:rPr>
          <w:rFonts w:asciiTheme="minorHAnsi" w:hAnsiTheme="minorHAnsi" w:cs="Times New Roman"/>
        </w:rPr>
      </w:pPr>
    </w:p>
    <w:p w:rsidR="00713F27" w:rsidRPr="00424DEC" w:rsidRDefault="00713F27" w:rsidP="00590C81">
      <w:pPr>
        <w:pStyle w:val="Default"/>
        <w:numPr>
          <w:ilvl w:val="1"/>
          <w:numId w:val="24"/>
        </w:numPr>
        <w:jc w:val="both"/>
        <w:rPr>
          <w:rFonts w:asciiTheme="minorHAnsi" w:hAnsiTheme="minorHAnsi" w:cs="Times New Roman"/>
        </w:rPr>
      </w:pPr>
      <w:r w:rsidRPr="00424DEC">
        <w:rPr>
          <w:rFonts w:asciiTheme="minorHAnsi" w:hAnsiTheme="minorHAnsi" w:cs="Times New Roman"/>
        </w:rPr>
        <w:t xml:space="preserve">Que la forma de votación se hará mediante </w:t>
      </w:r>
      <w:r w:rsidR="00590C81" w:rsidRPr="00424DEC">
        <w:rPr>
          <w:rFonts w:asciiTheme="minorHAnsi" w:hAnsiTheme="minorHAnsi" w:cs="Times New Roman"/>
        </w:rPr>
        <w:t>referéndum</w:t>
      </w:r>
      <w:r w:rsidRPr="00424DEC">
        <w:rPr>
          <w:rFonts w:asciiTheme="minorHAnsi" w:hAnsiTheme="minorHAnsi" w:cs="Times New Roman"/>
        </w:rPr>
        <w:t xml:space="preserve"> abierto; </w:t>
      </w:r>
    </w:p>
    <w:p w:rsidR="00713F27" w:rsidRPr="00424DEC" w:rsidRDefault="00713F27" w:rsidP="00590C81">
      <w:pPr>
        <w:pStyle w:val="Default"/>
        <w:numPr>
          <w:ilvl w:val="1"/>
          <w:numId w:val="24"/>
        </w:numPr>
        <w:jc w:val="both"/>
        <w:rPr>
          <w:rFonts w:asciiTheme="minorHAnsi" w:hAnsiTheme="minorHAnsi" w:cs="Times New Roman"/>
        </w:rPr>
      </w:pPr>
      <w:r w:rsidRPr="00424DEC">
        <w:rPr>
          <w:rFonts w:asciiTheme="minorHAnsi" w:hAnsiTheme="minorHAnsi" w:cs="Times New Roman"/>
        </w:rPr>
        <w:t xml:space="preserve">El día y horario en que estarán disponibles las urnas y los escrutadores con la presencia de un representante de la dirección de participación ciudadana; </w:t>
      </w:r>
    </w:p>
    <w:p w:rsidR="00713F27" w:rsidRPr="00424DEC" w:rsidRDefault="00713F27" w:rsidP="00590C81">
      <w:pPr>
        <w:pStyle w:val="Default"/>
        <w:numPr>
          <w:ilvl w:val="1"/>
          <w:numId w:val="24"/>
        </w:numPr>
        <w:jc w:val="both"/>
        <w:rPr>
          <w:rFonts w:asciiTheme="minorHAnsi" w:hAnsiTheme="minorHAnsi" w:cs="Times New Roman"/>
        </w:rPr>
      </w:pPr>
      <w:r w:rsidRPr="00424DEC">
        <w:rPr>
          <w:rFonts w:asciiTheme="minorHAnsi" w:hAnsiTheme="minorHAnsi" w:cs="Times New Roman"/>
        </w:rPr>
        <w:t xml:space="preserve">los puntos concretos de decisión y una muestra de la boleta con instrucciones por cada una de las decisiones que hayan de tomarse, y </w:t>
      </w:r>
    </w:p>
    <w:p w:rsidR="00713F27" w:rsidRPr="00424DEC" w:rsidRDefault="00713F27" w:rsidP="00590C81">
      <w:pPr>
        <w:pStyle w:val="Default"/>
        <w:numPr>
          <w:ilvl w:val="1"/>
          <w:numId w:val="24"/>
        </w:numPr>
        <w:jc w:val="both"/>
        <w:rPr>
          <w:rFonts w:asciiTheme="minorHAnsi" w:hAnsiTheme="minorHAnsi" w:cs="Times New Roman"/>
        </w:rPr>
      </w:pPr>
      <w:r w:rsidRPr="00424DEC">
        <w:rPr>
          <w:rFonts w:asciiTheme="minorHAnsi" w:hAnsiTheme="minorHAnsi" w:cs="Times New Roman"/>
        </w:rPr>
        <w:t xml:space="preserve">las bases del procedimiento de votación;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Que el día de la votación se provea de suficientes boletas para que voten los vecinos que concurran, las cuales serán suscritas por los votantes. Una vez iniciada la votación no podrá ser suspendida por ningún motivo;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Que el quórum y la votación se compulsen contra el último padrón de vecinos registrados ante la dirección de </w:t>
      </w:r>
      <w:r w:rsidR="00590C81">
        <w:rPr>
          <w:rFonts w:asciiTheme="minorHAnsi" w:hAnsiTheme="minorHAnsi" w:cs="Times New Roman"/>
        </w:rPr>
        <w:t>p</w:t>
      </w:r>
      <w:r w:rsidRPr="00424DEC">
        <w:rPr>
          <w:rFonts w:asciiTheme="minorHAnsi" w:hAnsiTheme="minorHAnsi" w:cs="Times New Roman"/>
        </w:rPr>
        <w:t xml:space="preserve">articipación ciudadana, y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IV. </w:t>
      </w:r>
      <w:r w:rsidRPr="00424DEC">
        <w:rPr>
          <w:rFonts w:asciiTheme="minorHAnsi" w:hAnsiTheme="minorHAnsi" w:cs="Times New Roman"/>
        </w:rPr>
        <w:t xml:space="preserve">Que el cómputo final se realice ante la presencia de los directivos y vecinos que deseen estar presentes, y el representante de la dirección de participación ciudadana mediante acta circunstanciada que se levante al efecto.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Lo no previsto en las bases para procedimiento de votación a que se refiere este artículo será resuelto de plano por la Dirección de participación ciudadana o por el representante que ésta designe para supervisar dicho procedimiento, tomando en cuenta lo dispuesto por la ley </w:t>
      </w:r>
      <w:r w:rsidR="00590C81">
        <w:rPr>
          <w:rFonts w:asciiTheme="minorHAnsi" w:hAnsiTheme="minorHAnsi" w:cs="Times New Roman"/>
        </w:rPr>
        <w:t xml:space="preserve">estatal </w:t>
      </w:r>
      <w:r w:rsidRPr="00424DEC">
        <w:rPr>
          <w:rFonts w:asciiTheme="minorHAnsi" w:hAnsiTheme="minorHAnsi" w:cs="Times New Roman"/>
        </w:rPr>
        <w:t xml:space="preserve">y este reglamento, así como por los estatutos y reglamento </w:t>
      </w:r>
      <w:r w:rsidR="00590C81">
        <w:rPr>
          <w:rFonts w:asciiTheme="minorHAnsi" w:hAnsiTheme="minorHAnsi" w:cs="Times New Roman"/>
        </w:rPr>
        <w:t>del comité ciudadano</w:t>
      </w:r>
      <w:r w:rsidRPr="00424DEC">
        <w:rPr>
          <w:rFonts w:asciiTheme="minorHAnsi" w:hAnsiTheme="minorHAnsi" w:cs="Times New Roman"/>
        </w:rPr>
        <w:t xml:space="preserve">. En caso de que sea un condominio de servicios municipales se remitirá a lo dispuesto en el código civil del estado de Jalisco. </w:t>
      </w:r>
    </w:p>
    <w:p w:rsidR="004D74F0" w:rsidRPr="00424DEC" w:rsidRDefault="004D74F0" w:rsidP="004D74F0">
      <w:pPr>
        <w:pStyle w:val="Default"/>
        <w:jc w:val="both"/>
        <w:rPr>
          <w:rFonts w:asciiTheme="minorHAnsi" w:hAnsiTheme="minorHAnsi" w:cs="Times New Roman"/>
          <w:b/>
          <w:bCs/>
        </w:rPr>
      </w:pPr>
    </w:p>
    <w:p w:rsidR="00590C81" w:rsidRDefault="00713F27" w:rsidP="004D74F0">
      <w:pPr>
        <w:pStyle w:val="Default"/>
        <w:jc w:val="both"/>
        <w:rPr>
          <w:rFonts w:asciiTheme="minorHAnsi" w:hAnsiTheme="minorHAnsi" w:cs="Times New Roman"/>
        </w:rPr>
      </w:pPr>
      <w:r w:rsidRPr="00424DEC">
        <w:rPr>
          <w:rFonts w:asciiTheme="minorHAnsi" w:hAnsiTheme="minorHAnsi" w:cs="Times New Roman"/>
          <w:b/>
          <w:bCs/>
        </w:rPr>
        <w:lastRenderedPageBreak/>
        <w:t xml:space="preserve">ARTÍCULO 36.- </w:t>
      </w:r>
      <w:r w:rsidRPr="00424DEC">
        <w:rPr>
          <w:rFonts w:asciiTheme="minorHAnsi" w:hAnsiTheme="minorHAnsi" w:cs="Times New Roman"/>
        </w:rPr>
        <w:t>La convocatoria para asamblea general ordinaria de</w:t>
      </w:r>
      <w:r w:rsidR="00590C81">
        <w:rPr>
          <w:rFonts w:asciiTheme="minorHAnsi" w:hAnsiTheme="minorHAnsi" w:cs="Times New Roman"/>
        </w:rPr>
        <w:t xml:space="preserve">l comité </w:t>
      </w:r>
      <w:r w:rsidR="00DA0B1E">
        <w:rPr>
          <w:rFonts w:asciiTheme="minorHAnsi" w:hAnsiTheme="minorHAnsi" w:cs="Times New Roman"/>
        </w:rPr>
        <w:t xml:space="preserve">ciudadano </w:t>
      </w:r>
      <w:r w:rsidRPr="00424DEC">
        <w:rPr>
          <w:rFonts w:asciiTheme="minorHAnsi" w:hAnsiTheme="minorHAnsi" w:cs="Times New Roman"/>
        </w:rPr>
        <w:t>se expedirá de conformidad con lo siguiente:</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Preverá el lugar determinado dentro de la circunscripción correspondiente al ámbito territorial de</w:t>
      </w:r>
      <w:r w:rsidR="00DA0B1E">
        <w:rPr>
          <w:rFonts w:asciiTheme="minorHAnsi" w:hAnsiTheme="minorHAnsi" w:cs="Times New Roman"/>
        </w:rPr>
        <w:t xml:space="preserve">l comité </w:t>
      </w:r>
      <w:r w:rsidRPr="00424DEC">
        <w:rPr>
          <w:rFonts w:asciiTheme="minorHAnsi" w:hAnsiTheme="minorHAnsi" w:cs="Times New Roman"/>
        </w:rPr>
        <w:t xml:space="preserve">en que se haya de celebrarse la asamblea general ordinaria, privilegiando el que se acostumbre en forma frecuente para las reuniones de los vecinos.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Se expedirá con no menos de 8 ocho ni más de 15 quince días naturales de anticipación, por medio de </w:t>
      </w:r>
      <w:r w:rsidR="00DA0B1E">
        <w:rPr>
          <w:rFonts w:asciiTheme="minorHAnsi" w:hAnsiTheme="minorHAnsi" w:cs="Times New Roman"/>
        </w:rPr>
        <w:t>carteles</w:t>
      </w:r>
      <w:r w:rsidRPr="00424DEC">
        <w:rPr>
          <w:rFonts w:asciiTheme="minorHAnsi" w:hAnsiTheme="minorHAnsi" w:cs="Times New Roman"/>
        </w:rPr>
        <w:t xml:space="preserve"> fijad</w:t>
      </w:r>
      <w:r w:rsidR="00DA0B1E">
        <w:rPr>
          <w:rFonts w:asciiTheme="minorHAnsi" w:hAnsiTheme="minorHAnsi" w:cs="Times New Roman"/>
        </w:rPr>
        <w:t>o</w:t>
      </w:r>
      <w:r w:rsidRPr="00424DEC">
        <w:rPr>
          <w:rFonts w:asciiTheme="minorHAnsi" w:hAnsiTheme="minorHAnsi" w:cs="Times New Roman"/>
        </w:rPr>
        <w:t>s en los lugares más visibles del fraccionamiento, colonia, barrio, zona centro de población de que se trate</w:t>
      </w:r>
      <w:r w:rsidR="00DA0B1E">
        <w:rPr>
          <w:rFonts w:asciiTheme="minorHAnsi" w:hAnsiTheme="minorHAnsi" w:cs="Times New Roman"/>
        </w:rPr>
        <w:t xml:space="preserve"> y por los medios electrónicos disponibles</w:t>
      </w:r>
      <w:r w:rsidRPr="00424DEC">
        <w:rPr>
          <w:rFonts w:asciiTheme="minorHAnsi" w:hAnsiTheme="minorHAnsi" w:cs="Times New Roman"/>
        </w:rPr>
        <w:t xml:space="preserve">. En </w:t>
      </w:r>
      <w:r w:rsidR="00DA0B1E">
        <w:rPr>
          <w:rFonts w:asciiTheme="minorHAnsi" w:hAnsiTheme="minorHAnsi" w:cs="Times New Roman"/>
        </w:rPr>
        <w:t>el cartel</w:t>
      </w:r>
      <w:r w:rsidRPr="00424DEC">
        <w:rPr>
          <w:rFonts w:asciiTheme="minorHAnsi" w:hAnsiTheme="minorHAnsi" w:cs="Times New Roman"/>
        </w:rPr>
        <w:t xml:space="preserve"> de la convocatoria se deberán expresar los asuntos a tratar y el lugar y fecha de la reunión.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la directiva de</w:t>
      </w:r>
      <w:r w:rsidR="00DA0B1E">
        <w:rPr>
          <w:rFonts w:asciiTheme="minorHAnsi" w:hAnsiTheme="minorHAnsi" w:cs="Times New Roman"/>
        </w:rPr>
        <w:t>l</w:t>
      </w:r>
      <w:r w:rsidRPr="00424DEC">
        <w:rPr>
          <w:rFonts w:asciiTheme="minorHAnsi" w:hAnsiTheme="minorHAnsi" w:cs="Times New Roman"/>
        </w:rPr>
        <w:t xml:space="preserve"> </w:t>
      </w:r>
      <w:r w:rsidR="00DA0B1E">
        <w:rPr>
          <w:rFonts w:asciiTheme="minorHAnsi" w:hAnsiTheme="minorHAnsi" w:cs="Times New Roman"/>
        </w:rPr>
        <w:t>comité ciudadano</w:t>
      </w:r>
      <w:r w:rsidRPr="00424DEC">
        <w:rPr>
          <w:rFonts w:asciiTheme="minorHAnsi" w:hAnsiTheme="minorHAnsi" w:cs="Times New Roman"/>
        </w:rPr>
        <w:t xml:space="preserve"> será responsable de la permanencia de l</w:t>
      </w:r>
      <w:r w:rsidR="00DA0B1E">
        <w:rPr>
          <w:rFonts w:asciiTheme="minorHAnsi" w:hAnsiTheme="minorHAnsi" w:cs="Times New Roman"/>
        </w:rPr>
        <w:t>o</w:t>
      </w:r>
      <w:r w:rsidRPr="00424DEC">
        <w:rPr>
          <w:rFonts w:asciiTheme="minorHAnsi" w:hAnsiTheme="minorHAnsi" w:cs="Times New Roman"/>
        </w:rPr>
        <w:t xml:space="preserve">s </w:t>
      </w:r>
      <w:r w:rsidR="00DA0B1E">
        <w:rPr>
          <w:rFonts w:asciiTheme="minorHAnsi" w:hAnsiTheme="minorHAnsi" w:cs="Times New Roman"/>
        </w:rPr>
        <w:t>carteles</w:t>
      </w:r>
      <w:r w:rsidRPr="00424DEC">
        <w:rPr>
          <w:rFonts w:asciiTheme="minorHAnsi" w:hAnsiTheme="minorHAnsi" w:cs="Times New Roman"/>
        </w:rPr>
        <w:t xml:space="preserve"> a que se refiere el párrafo anterior en los lugares fijados para los efectos de su publicidad hasta el día de la celebración de la asamblea general ordinaria.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IV. </w:t>
      </w:r>
      <w:r w:rsidRPr="00424DEC">
        <w:rPr>
          <w:rFonts w:asciiTheme="minorHAnsi" w:hAnsiTheme="minorHAnsi" w:cs="Times New Roman"/>
        </w:rPr>
        <w:t>En toda asamblea general ordinaria en la que se remueva o elija a los integrantes de la directiva, o se decida disponer de bienes inmuebles o muebles patrimonio de</w:t>
      </w:r>
      <w:r w:rsidR="00DA0B1E">
        <w:rPr>
          <w:rFonts w:asciiTheme="minorHAnsi" w:hAnsiTheme="minorHAnsi" w:cs="Times New Roman"/>
        </w:rPr>
        <w:t>l comité ciudadano</w:t>
      </w:r>
      <w:r w:rsidRPr="00424DEC">
        <w:rPr>
          <w:rFonts w:asciiTheme="minorHAnsi" w:hAnsiTheme="minorHAnsi" w:cs="Times New Roman"/>
        </w:rPr>
        <w:t>, así como la aprobación de cuotas, estará presente un representante de la dirección de participación ciudadana, quien además de asistir como testigo de la legalidad del evento, deberá suscribir el acta correspondiente. Al efecto, toda convocatoria será notificada y autorizada con su visto bueno por parte de la dirección de participación ciudadana sobre la celebración de la asamblea general con la misma anticipación y las formalidades de que señalan en este reglamento y los estatutos de</w:t>
      </w:r>
      <w:r w:rsidR="00DA0B1E">
        <w:rPr>
          <w:rFonts w:asciiTheme="minorHAnsi" w:hAnsiTheme="minorHAnsi" w:cs="Times New Roman"/>
        </w:rPr>
        <w:t>l comité ciudadano</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V. </w:t>
      </w:r>
      <w:r w:rsidRPr="00424DEC">
        <w:rPr>
          <w:rFonts w:asciiTheme="minorHAnsi" w:hAnsiTheme="minorHAnsi" w:cs="Times New Roman"/>
        </w:rPr>
        <w:t>La dirección de participación ciudadana verificará que en la convocatoria se haya hecho con la anticipación y las formalidades que se señalen en este reglamento y los estatutos de</w:t>
      </w:r>
      <w:r w:rsidR="00DA0B1E">
        <w:rPr>
          <w:rFonts w:asciiTheme="minorHAnsi" w:hAnsiTheme="minorHAnsi" w:cs="Times New Roman"/>
        </w:rPr>
        <w:t>l comité ciudadano</w:t>
      </w:r>
      <w:r w:rsidRPr="00424DEC">
        <w:rPr>
          <w:rFonts w:asciiTheme="minorHAnsi" w:hAnsiTheme="minorHAnsi" w:cs="Times New Roman"/>
        </w:rPr>
        <w:t xml:space="preserve">.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37.- </w:t>
      </w:r>
      <w:r w:rsidRPr="00424DEC">
        <w:rPr>
          <w:rFonts w:asciiTheme="minorHAnsi" w:hAnsiTheme="minorHAnsi" w:cs="Times New Roman"/>
        </w:rPr>
        <w:t>Las convocatorias para asamblea general ordinaria de</w:t>
      </w:r>
      <w:r w:rsidR="00DA0B1E">
        <w:rPr>
          <w:rFonts w:asciiTheme="minorHAnsi" w:hAnsiTheme="minorHAnsi" w:cs="Times New Roman"/>
        </w:rPr>
        <w:t>l</w:t>
      </w:r>
      <w:r w:rsidRPr="00424DEC">
        <w:rPr>
          <w:rFonts w:asciiTheme="minorHAnsi" w:hAnsiTheme="minorHAnsi" w:cs="Times New Roman"/>
        </w:rPr>
        <w:t xml:space="preserve"> </w:t>
      </w:r>
      <w:r w:rsidR="00DA0B1E">
        <w:rPr>
          <w:rFonts w:asciiTheme="minorHAnsi" w:hAnsiTheme="minorHAnsi" w:cs="Times New Roman"/>
        </w:rPr>
        <w:t>comité ciudadano</w:t>
      </w:r>
      <w:r w:rsidRPr="00424DEC">
        <w:rPr>
          <w:rFonts w:asciiTheme="minorHAnsi" w:hAnsiTheme="minorHAnsi" w:cs="Times New Roman"/>
        </w:rPr>
        <w:t xml:space="preserve"> deberán contener el orden del día a que se sujetarán, y una vez aprobado por los integrantes de la asamblea, no se podrán tratar más asuntos que los aprobados en el orden del día por la asamblea. Si algún integrante de la asamblea deseara se trate de un tema en específico, deberá solicitar su inclusión antes de que el orden del día sea votado por los integrantes de la misma.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Default="00713F27" w:rsidP="00DA0B1E">
      <w:pPr>
        <w:pStyle w:val="Default"/>
        <w:jc w:val="both"/>
        <w:rPr>
          <w:rFonts w:asciiTheme="minorHAnsi" w:hAnsiTheme="minorHAnsi" w:cs="Times New Roman"/>
        </w:rPr>
      </w:pPr>
      <w:r w:rsidRPr="00424DEC">
        <w:rPr>
          <w:rFonts w:asciiTheme="minorHAnsi" w:hAnsiTheme="minorHAnsi" w:cs="Times New Roman"/>
          <w:b/>
          <w:bCs/>
        </w:rPr>
        <w:t xml:space="preserve">ARTÍCULO 38.- </w:t>
      </w:r>
      <w:r w:rsidRPr="00424DEC">
        <w:rPr>
          <w:rFonts w:asciiTheme="minorHAnsi" w:hAnsiTheme="minorHAnsi" w:cs="Times New Roman"/>
        </w:rPr>
        <w:t>De toda asamblea general ordinaria de</w:t>
      </w:r>
      <w:r w:rsidR="00DA0B1E">
        <w:rPr>
          <w:rFonts w:asciiTheme="minorHAnsi" w:hAnsiTheme="minorHAnsi" w:cs="Times New Roman"/>
        </w:rPr>
        <w:t>l</w:t>
      </w:r>
      <w:r w:rsidRPr="00424DEC">
        <w:rPr>
          <w:rFonts w:asciiTheme="minorHAnsi" w:hAnsiTheme="minorHAnsi" w:cs="Times New Roman"/>
        </w:rPr>
        <w:t xml:space="preserve"> </w:t>
      </w:r>
      <w:r w:rsidR="00DA0B1E">
        <w:rPr>
          <w:rFonts w:asciiTheme="minorHAnsi" w:hAnsiTheme="minorHAnsi" w:cs="Times New Roman"/>
        </w:rPr>
        <w:t>comité ciudadano</w:t>
      </w:r>
      <w:r w:rsidRPr="00424DEC">
        <w:rPr>
          <w:rFonts w:asciiTheme="minorHAnsi" w:hAnsiTheme="minorHAnsi" w:cs="Times New Roman"/>
        </w:rPr>
        <w:t xml:space="preserve"> se levantará el acta correspondiente que será suscrita por los integrantes de la directiva, y el representante de la dirección de participación ciudadana solamente avalará con su firma el buen desarrollo de la reunión, también firmarán los vecinos presentes que deseen hacerlo. En caso de quien deba firmar no pueden hacerlo, imprimirá su huella digital </w:t>
      </w:r>
      <w:r w:rsidRPr="00424DEC">
        <w:rPr>
          <w:rFonts w:asciiTheme="minorHAnsi" w:hAnsiTheme="minorHAnsi" w:cs="Times New Roman"/>
        </w:rPr>
        <w:lastRenderedPageBreak/>
        <w:t xml:space="preserve">debajo de donde esté escrito su nombre. Cuando exista inconformidad sobre cualquiera de los acuerdos asentados en el acta, cualquier vecino podrá firmar bajo protesta haciendo constar este hecho. </w:t>
      </w:r>
    </w:p>
    <w:p w:rsidR="00DA0B1E" w:rsidRPr="00424DEC" w:rsidRDefault="00DA0B1E" w:rsidP="00DA0B1E">
      <w:pPr>
        <w:pStyle w:val="Default"/>
        <w:jc w:val="both"/>
        <w:rPr>
          <w:rFonts w:asciiTheme="minorHAnsi" w:hAnsiTheme="minorHAnsi" w:cs="Times New Roman"/>
        </w:rPr>
      </w:pPr>
    </w:p>
    <w:p w:rsidR="00DA0B1E" w:rsidRDefault="00713F27" w:rsidP="004D74F0">
      <w:pPr>
        <w:pStyle w:val="Default"/>
        <w:jc w:val="both"/>
        <w:rPr>
          <w:rFonts w:asciiTheme="minorHAnsi" w:hAnsiTheme="minorHAnsi" w:cs="Times New Roman"/>
        </w:rPr>
      </w:pPr>
      <w:r w:rsidRPr="00424DEC">
        <w:rPr>
          <w:rFonts w:asciiTheme="minorHAnsi" w:hAnsiTheme="minorHAnsi" w:cs="Times New Roman"/>
        </w:rPr>
        <w:t>L</w:t>
      </w:r>
      <w:r w:rsidR="00DA0B1E">
        <w:rPr>
          <w:rFonts w:asciiTheme="minorHAnsi" w:hAnsiTheme="minorHAnsi" w:cs="Times New Roman"/>
        </w:rPr>
        <w:t>o</w:t>
      </w:r>
      <w:r w:rsidRPr="00424DEC">
        <w:rPr>
          <w:rFonts w:asciiTheme="minorHAnsi" w:hAnsiTheme="minorHAnsi" w:cs="Times New Roman"/>
        </w:rPr>
        <w:t xml:space="preserve">s </w:t>
      </w:r>
      <w:r w:rsidR="00DA0B1E">
        <w:rPr>
          <w:rFonts w:asciiTheme="minorHAnsi" w:hAnsiTheme="minorHAnsi" w:cs="Times New Roman"/>
        </w:rPr>
        <w:t>comités ciudadanos</w:t>
      </w:r>
      <w:r w:rsidRPr="00424DEC">
        <w:rPr>
          <w:rFonts w:asciiTheme="minorHAnsi" w:hAnsiTheme="minorHAnsi" w:cs="Times New Roman"/>
        </w:rPr>
        <w:t xml:space="preserve"> deberán remitir a la dirección de participación ciudadana, para su aprobación y registro, las actas de la asamblea constitutiva o asambleas generales ordinarias en las que se elijan integrantes de la directiva, se decida disponer de bienes muebles o inmuebles patrimonio de</w:t>
      </w:r>
      <w:r w:rsidR="00DA0B1E">
        <w:rPr>
          <w:rFonts w:asciiTheme="minorHAnsi" w:hAnsiTheme="minorHAnsi" w:cs="Times New Roman"/>
        </w:rPr>
        <w:t>l</w:t>
      </w:r>
      <w:r w:rsidRPr="00424DEC">
        <w:rPr>
          <w:rFonts w:asciiTheme="minorHAnsi" w:hAnsiTheme="minorHAnsi" w:cs="Times New Roman"/>
        </w:rPr>
        <w:t xml:space="preserve"> </w:t>
      </w:r>
      <w:r w:rsidR="00DA0B1E">
        <w:rPr>
          <w:rFonts w:asciiTheme="minorHAnsi" w:hAnsiTheme="minorHAnsi" w:cs="Times New Roman"/>
        </w:rPr>
        <w:t>comité</w:t>
      </w:r>
      <w:r w:rsidRPr="00424DEC">
        <w:rPr>
          <w:rFonts w:asciiTheme="minorHAnsi" w:hAnsiTheme="minorHAnsi" w:cs="Times New Roman"/>
        </w:rPr>
        <w:t>, así como en las que se aprueben modificaciones a los estatutos y reglamentos de</w:t>
      </w:r>
      <w:r w:rsidR="00DA0B1E">
        <w:rPr>
          <w:rFonts w:asciiTheme="minorHAnsi" w:hAnsiTheme="minorHAnsi" w:cs="Times New Roman"/>
        </w:rPr>
        <w:t>l comité.</w:t>
      </w:r>
    </w:p>
    <w:p w:rsidR="00713F27" w:rsidRDefault="00DA0B1E" w:rsidP="004D74F0">
      <w:pPr>
        <w:pStyle w:val="Default"/>
        <w:jc w:val="both"/>
        <w:rPr>
          <w:rFonts w:asciiTheme="minorHAnsi" w:hAnsiTheme="minorHAnsi" w:cs="Times New Roman"/>
        </w:rPr>
      </w:pPr>
      <w:r>
        <w:rPr>
          <w:rFonts w:asciiTheme="minorHAnsi" w:hAnsiTheme="minorHAnsi" w:cs="Times New Roman"/>
        </w:rPr>
        <w:t xml:space="preserve"> </w:t>
      </w:r>
      <w:r w:rsidR="00713F27" w:rsidRPr="00424DEC">
        <w:rPr>
          <w:rFonts w:asciiTheme="minorHAnsi" w:hAnsiTheme="minorHAnsi" w:cs="Times New Roman"/>
        </w:rPr>
        <w:t xml:space="preserve"> </w:t>
      </w:r>
    </w:p>
    <w:p w:rsidR="00A92BF9" w:rsidRPr="00424DEC" w:rsidRDefault="00A92BF9" w:rsidP="004D74F0">
      <w:pPr>
        <w:pStyle w:val="Default"/>
        <w:jc w:val="both"/>
        <w:rPr>
          <w:rFonts w:asciiTheme="minorHAnsi" w:hAnsiTheme="minorHAnsi" w:cs="Times New Roman"/>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39.- </w:t>
      </w:r>
      <w:r w:rsidRPr="00424DEC">
        <w:rPr>
          <w:rFonts w:asciiTheme="minorHAnsi" w:hAnsiTheme="minorHAnsi" w:cs="Times New Roman"/>
        </w:rPr>
        <w:t xml:space="preserve">Cuando la gravedad o urgencia del asunto a tratar lo amerite, </w:t>
      </w:r>
      <w:r w:rsidR="00DA0B1E">
        <w:rPr>
          <w:rFonts w:asciiTheme="minorHAnsi" w:hAnsiTheme="minorHAnsi" w:cs="Times New Roman"/>
        </w:rPr>
        <w:t>el comité ciudadano</w:t>
      </w:r>
      <w:r w:rsidRPr="00424DEC">
        <w:rPr>
          <w:rFonts w:asciiTheme="minorHAnsi" w:hAnsiTheme="minorHAnsi" w:cs="Times New Roman"/>
        </w:rPr>
        <w:t xml:space="preserve"> podrá celebrar asambleas extraordinarias, a las que se podrá convocar con no menos de 24 veinticuatro horas de anticipación. Para que las asambleas generales extraordinarias puedan válidamente celebrarse, se requerirá la comparecencia de por lo menos el 51% cincuenta y uno por ciento de los miembros de</w:t>
      </w:r>
      <w:r w:rsidR="00F25500">
        <w:rPr>
          <w:rFonts w:asciiTheme="minorHAnsi" w:hAnsiTheme="minorHAnsi" w:cs="Times New Roman"/>
        </w:rPr>
        <w:t>l comité ciudadano</w:t>
      </w:r>
      <w:r w:rsidRPr="00424DEC">
        <w:rPr>
          <w:rFonts w:asciiTheme="minorHAnsi" w:hAnsiTheme="minorHAnsi" w:cs="Times New Roman"/>
        </w:rPr>
        <w:t xml:space="preserve">. </w:t>
      </w:r>
    </w:p>
    <w:p w:rsidR="00F25500" w:rsidRPr="00424DEC" w:rsidRDefault="00F25500" w:rsidP="004D74F0">
      <w:pPr>
        <w:pStyle w:val="Default"/>
        <w:jc w:val="both"/>
        <w:rPr>
          <w:rFonts w:asciiTheme="minorHAnsi" w:hAnsiTheme="minorHAnsi" w:cs="Times New Roman"/>
        </w:rPr>
      </w:pPr>
    </w:p>
    <w:p w:rsidR="004D74F0" w:rsidRPr="00424DEC" w:rsidRDefault="00F25500" w:rsidP="004D74F0">
      <w:pPr>
        <w:pStyle w:val="Default"/>
        <w:jc w:val="both"/>
        <w:rPr>
          <w:rFonts w:asciiTheme="minorHAnsi" w:hAnsiTheme="minorHAnsi" w:cs="Times New Roman"/>
        </w:rPr>
      </w:pPr>
      <w:r>
        <w:rPr>
          <w:rFonts w:asciiTheme="minorHAnsi" w:hAnsiTheme="minorHAnsi" w:cs="Times New Roman"/>
        </w:rPr>
        <w:t>C</w:t>
      </w:r>
      <w:r w:rsidR="00713F27" w:rsidRPr="00424DEC">
        <w:rPr>
          <w:rFonts w:asciiTheme="minorHAnsi" w:hAnsiTheme="minorHAnsi" w:cs="Times New Roman"/>
        </w:rPr>
        <w:t xml:space="preserve">uando no se cumpla con la asistencia necesaria, se convocará a otra asamblea, que se llevará a cabo con los que estén presentes. La asamblea general extraordinaria en segunda convocatoria se realizará dentro del término de 1 una hora, después de la hora que se haya señalado para la asamblea en primera convocatoria. </w:t>
      </w:r>
    </w:p>
    <w:p w:rsidR="004D74F0" w:rsidRDefault="004D74F0"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40.- </w:t>
      </w:r>
      <w:r w:rsidRPr="00424DEC">
        <w:rPr>
          <w:rFonts w:asciiTheme="minorHAnsi" w:hAnsiTheme="minorHAnsi" w:cs="Times New Roman"/>
        </w:rPr>
        <w:t>Salvo que los estatutos o reglamentos de l</w:t>
      </w:r>
      <w:r w:rsidR="00F25500">
        <w:rPr>
          <w:rFonts w:asciiTheme="minorHAnsi" w:hAnsiTheme="minorHAnsi" w:cs="Times New Roman"/>
        </w:rPr>
        <w:t>os</w:t>
      </w:r>
      <w:r w:rsidRPr="00424DEC">
        <w:rPr>
          <w:rFonts w:asciiTheme="minorHAnsi" w:hAnsiTheme="minorHAnsi" w:cs="Times New Roman"/>
        </w:rPr>
        <w:t xml:space="preserve"> </w:t>
      </w:r>
      <w:r w:rsidR="00F25500">
        <w:rPr>
          <w:rFonts w:asciiTheme="minorHAnsi" w:hAnsiTheme="minorHAnsi" w:cs="Times New Roman"/>
        </w:rPr>
        <w:t>comités ciudadanos</w:t>
      </w:r>
      <w:r w:rsidRPr="00424DEC">
        <w:rPr>
          <w:rFonts w:asciiTheme="minorHAnsi" w:hAnsiTheme="minorHAnsi" w:cs="Times New Roman"/>
        </w:rPr>
        <w:t xml:space="preserve"> o este reglamento dispongan un mínimo de asistencia o mayorías especiales, para la instalación válida de la asamblea general ordinaria se estará a lo siguiente: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Cuando la asamblea se reúna por virtud de primera convocatoria, se requerirá de la asistencia de cuando menos la mitad más uno de los vecinos registrados en padrón de vecinos de</w:t>
      </w:r>
      <w:r w:rsidR="00F25500">
        <w:rPr>
          <w:rFonts w:asciiTheme="minorHAnsi" w:hAnsiTheme="minorHAnsi" w:cs="Times New Roman"/>
        </w:rPr>
        <w:t>l</w:t>
      </w:r>
      <w:r w:rsidRPr="00424DEC">
        <w:rPr>
          <w:rFonts w:asciiTheme="minorHAnsi" w:hAnsiTheme="minorHAnsi" w:cs="Times New Roman"/>
        </w:rPr>
        <w:t xml:space="preserve"> </w:t>
      </w:r>
      <w:r w:rsidR="00F25500">
        <w:rPr>
          <w:rFonts w:asciiTheme="minorHAnsi" w:hAnsiTheme="minorHAnsi" w:cs="Times New Roman"/>
        </w:rPr>
        <w:t>comité ciudadano</w:t>
      </w:r>
      <w:r w:rsidRPr="00424DEC">
        <w:rPr>
          <w:rFonts w:asciiTheme="minorHAnsi" w:hAnsiTheme="minorHAnsi" w:cs="Times New Roman"/>
        </w:rPr>
        <w:t xml:space="preserv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 xml:space="preserve">Cuando la asamblea se reúna por virtud de segunda o ulterior convocatoria, aquella se celebrará válidamente con cualquiera que sea el número de vecinos que concurran.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III. </w:t>
      </w:r>
      <w:r w:rsidRPr="00424DEC">
        <w:rPr>
          <w:rFonts w:asciiTheme="minorHAnsi" w:hAnsiTheme="minorHAnsi" w:cs="Times New Roman"/>
        </w:rPr>
        <w:t xml:space="preserve">Las resoluciones de la asamblea se tomarán válidamente por mayoría de votos de los vecinos presentes y serán obligatorias tanto para los ausentes como para los disidentes. En caso de empate, el presidente de la directiva tendrá voto de calidad. En todos los casos el voto será secreto y el escrutinio público. </w:t>
      </w:r>
    </w:p>
    <w:p w:rsidR="00713F27" w:rsidRPr="00424DEC" w:rsidRDefault="00713F27" w:rsidP="004D74F0">
      <w:pPr>
        <w:pStyle w:val="Default"/>
        <w:jc w:val="both"/>
        <w:rPr>
          <w:rFonts w:asciiTheme="minorHAnsi" w:hAnsiTheme="minorHAnsi" w:cs="Times New Roman"/>
        </w:rPr>
      </w:pPr>
    </w:p>
    <w:p w:rsidR="00F25500" w:rsidRDefault="00F25500" w:rsidP="004D74F0">
      <w:pPr>
        <w:pStyle w:val="Default"/>
        <w:jc w:val="both"/>
        <w:rPr>
          <w:rFonts w:asciiTheme="minorHAnsi" w:hAnsiTheme="minorHAnsi" w:cs="Times New Roman"/>
          <w:b/>
          <w:bCs/>
        </w:rPr>
      </w:pPr>
    </w:p>
    <w:p w:rsidR="00F25500" w:rsidRDefault="00F25500" w:rsidP="004D74F0">
      <w:pPr>
        <w:pStyle w:val="Default"/>
        <w:jc w:val="both"/>
        <w:rPr>
          <w:rFonts w:asciiTheme="minorHAnsi" w:hAnsiTheme="minorHAnsi" w:cs="Times New Roman"/>
          <w:b/>
          <w:bCs/>
        </w:rPr>
      </w:pPr>
    </w:p>
    <w:p w:rsidR="00F25500" w:rsidRDefault="00F25500" w:rsidP="004D74F0">
      <w:pPr>
        <w:pStyle w:val="Default"/>
        <w:jc w:val="both"/>
        <w:rPr>
          <w:rFonts w:asciiTheme="minorHAnsi" w:hAnsiTheme="minorHAnsi" w:cs="Times New Roman"/>
          <w:b/>
          <w:bCs/>
        </w:rPr>
      </w:pPr>
    </w:p>
    <w:p w:rsidR="00F25500" w:rsidRDefault="00F25500" w:rsidP="004D74F0">
      <w:pPr>
        <w:pStyle w:val="Default"/>
        <w:jc w:val="both"/>
        <w:rPr>
          <w:rFonts w:asciiTheme="minorHAnsi" w:hAnsiTheme="minorHAnsi" w:cs="Times New Roman"/>
          <w:b/>
          <w:bCs/>
        </w:rPr>
      </w:pPr>
    </w:p>
    <w:p w:rsidR="00F25500" w:rsidRDefault="00F25500" w:rsidP="004D74F0">
      <w:pPr>
        <w:pStyle w:val="Default"/>
        <w:jc w:val="both"/>
        <w:rPr>
          <w:rFonts w:asciiTheme="minorHAnsi" w:hAnsiTheme="minorHAnsi" w:cs="Times New Roman"/>
          <w:b/>
          <w:bCs/>
        </w:rPr>
      </w:pPr>
    </w:p>
    <w:p w:rsidR="00713F27" w:rsidRPr="00A92BF9" w:rsidRDefault="00713F27" w:rsidP="00F25500">
      <w:pPr>
        <w:pStyle w:val="Default"/>
        <w:jc w:val="center"/>
        <w:rPr>
          <w:rFonts w:asciiTheme="minorHAnsi" w:hAnsiTheme="minorHAnsi" w:cs="Times New Roman"/>
          <w:i/>
          <w:sz w:val="28"/>
        </w:rPr>
      </w:pPr>
      <w:r w:rsidRPr="00A92BF9">
        <w:rPr>
          <w:rFonts w:asciiTheme="minorHAnsi" w:hAnsiTheme="minorHAnsi" w:cs="Times New Roman"/>
          <w:b/>
          <w:bCs/>
          <w:i/>
          <w:sz w:val="28"/>
        </w:rPr>
        <w:lastRenderedPageBreak/>
        <w:t>CAPITULO VII</w:t>
      </w:r>
    </w:p>
    <w:p w:rsidR="00713F27" w:rsidRPr="00A92BF9" w:rsidRDefault="00A92BF9" w:rsidP="00F25500">
      <w:pPr>
        <w:pStyle w:val="Default"/>
        <w:jc w:val="center"/>
        <w:rPr>
          <w:rFonts w:asciiTheme="minorHAnsi" w:hAnsiTheme="minorHAnsi" w:cs="Times New Roman"/>
          <w:sz w:val="28"/>
        </w:rPr>
      </w:pPr>
      <w:r>
        <w:rPr>
          <w:rFonts w:asciiTheme="minorHAnsi" w:hAnsiTheme="minorHAnsi" w:cs="Times New Roman"/>
          <w:b/>
          <w:bCs/>
          <w:sz w:val="28"/>
        </w:rPr>
        <w:t>D</w:t>
      </w:r>
      <w:r w:rsidRPr="00A92BF9">
        <w:rPr>
          <w:rFonts w:asciiTheme="minorHAnsi" w:hAnsiTheme="minorHAnsi" w:cs="Times New Roman"/>
          <w:b/>
          <w:bCs/>
          <w:sz w:val="28"/>
        </w:rPr>
        <w:t xml:space="preserve">e las </w:t>
      </w:r>
      <w:r>
        <w:rPr>
          <w:rFonts w:asciiTheme="minorHAnsi" w:hAnsiTheme="minorHAnsi" w:cs="Times New Roman"/>
          <w:b/>
          <w:bCs/>
          <w:sz w:val="28"/>
        </w:rPr>
        <w:t>C</w:t>
      </w:r>
      <w:r w:rsidRPr="00A92BF9">
        <w:rPr>
          <w:rFonts w:asciiTheme="minorHAnsi" w:hAnsiTheme="minorHAnsi" w:cs="Times New Roman"/>
          <w:b/>
          <w:bCs/>
          <w:sz w:val="28"/>
        </w:rPr>
        <w:t>uotas</w:t>
      </w:r>
    </w:p>
    <w:p w:rsidR="004D74F0" w:rsidRPr="00424DEC" w:rsidRDefault="004D74F0"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ARTÍCULO 4</w:t>
      </w:r>
      <w:r w:rsidR="00F25500">
        <w:rPr>
          <w:rFonts w:asciiTheme="minorHAnsi" w:hAnsiTheme="minorHAnsi" w:cs="Times New Roman"/>
          <w:b/>
          <w:bCs/>
        </w:rPr>
        <w:t>1</w:t>
      </w:r>
      <w:r w:rsidRPr="00424DEC">
        <w:rPr>
          <w:rFonts w:asciiTheme="minorHAnsi" w:hAnsiTheme="minorHAnsi" w:cs="Times New Roman"/>
          <w:b/>
          <w:bCs/>
        </w:rPr>
        <w:t xml:space="preserve">.- </w:t>
      </w:r>
      <w:r w:rsidRPr="00424DEC">
        <w:rPr>
          <w:rFonts w:asciiTheme="minorHAnsi" w:hAnsiTheme="minorHAnsi" w:cs="Times New Roman"/>
        </w:rPr>
        <w:t>Para los efectos de las leyes de aplicación municipal y de este reglamento, y sin perjuicio de lo que establezcan los pactos o usos privados sobre el particular, el régimen de responsabilidades por las cuotas o aportaciones de l</w:t>
      </w:r>
      <w:r w:rsidR="00F25500">
        <w:rPr>
          <w:rFonts w:asciiTheme="minorHAnsi" w:hAnsiTheme="minorHAnsi" w:cs="Times New Roman"/>
        </w:rPr>
        <w:t>o</w:t>
      </w:r>
      <w:r w:rsidRPr="00424DEC">
        <w:rPr>
          <w:rFonts w:asciiTheme="minorHAnsi" w:hAnsiTheme="minorHAnsi" w:cs="Times New Roman"/>
        </w:rPr>
        <w:t xml:space="preserve">s </w:t>
      </w:r>
      <w:r w:rsidR="00F25500">
        <w:rPr>
          <w:rFonts w:asciiTheme="minorHAnsi" w:hAnsiTheme="minorHAnsi" w:cs="Times New Roman"/>
        </w:rPr>
        <w:t>comités ciudadanos</w:t>
      </w:r>
      <w:r w:rsidRPr="00424DEC">
        <w:rPr>
          <w:rFonts w:asciiTheme="minorHAnsi" w:hAnsiTheme="minorHAnsi" w:cs="Times New Roman"/>
        </w:rPr>
        <w:t xml:space="preserve">, así como de condominios de servicios municipales, estará sujeto a lo siguiente: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 </w:t>
      </w:r>
      <w:r w:rsidRPr="00424DEC">
        <w:rPr>
          <w:rFonts w:asciiTheme="minorHAnsi" w:hAnsiTheme="minorHAnsi" w:cs="Times New Roman"/>
        </w:rPr>
        <w:t>Tratándose del pago de cuotas corrientes por los servicios públicos que presten l</w:t>
      </w:r>
      <w:r w:rsidR="00F25500">
        <w:rPr>
          <w:rFonts w:asciiTheme="minorHAnsi" w:hAnsiTheme="minorHAnsi" w:cs="Times New Roman"/>
        </w:rPr>
        <w:t>o</w:t>
      </w:r>
      <w:r w:rsidRPr="00424DEC">
        <w:rPr>
          <w:rFonts w:asciiTheme="minorHAnsi" w:hAnsiTheme="minorHAnsi" w:cs="Times New Roman"/>
        </w:rPr>
        <w:t xml:space="preserve">s </w:t>
      </w:r>
      <w:r w:rsidR="00F25500">
        <w:rPr>
          <w:rFonts w:asciiTheme="minorHAnsi" w:hAnsiTheme="minorHAnsi" w:cs="Times New Roman"/>
        </w:rPr>
        <w:t>comités ciudadanos</w:t>
      </w:r>
      <w:r w:rsidRPr="00424DEC">
        <w:rPr>
          <w:rFonts w:asciiTheme="minorHAnsi" w:hAnsiTheme="minorHAnsi" w:cs="Times New Roman"/>
        </w:rPr>
        <w:t xml:space="preserve"> o condominios de servicios municipales, serán obligados principalmente los poseedores de predios y fincas ocupadas por cualquier título y obligados solidarios los propietarios de los mismos que se encuentren ubicados dentro del ámbito territorial de l</w:t>
      </w:r>
      <w:r w:rsidR="00F25500">
        <w:rPr>
          <w:rFonts w:asciiTheme="minorHAnsi" w:hAnsiTheme="minorHAnsi" w:cs="Times New Roman"/>
        </w:rPr>
        <w:t>o</w:t>
      </w:r>
      <w:r w:rsidRPr="00424DEC">
        <w:rPr>
          <w:rFonts w:asciiTheme="minorHAnsi" w:hAnsiTheme="minorHAnsi" w:cs="Times New Roman"/>
        </w:rPr>
        <w:t xml:space="preserve">s </w:t>
      </w:r>
      <w:r w:rsidR="00F25500">
        <w:rPr>
          <w:rFonts w:asciiTheme="minorHAnsi" w:hAnsiTheme="minorHAnsi" w:cs="Times New Roman"/>
        </w:rPr>
        <w:t>comités ciudadanos</w:t>
      </w:r>
      <w:r w:rsidRPr="00424DEC">
        <w:rPr>
          <w:rFonts w:asciiTheme="minorHAnsi" w:hAnsiTheme="minorHAnsi" w:cs="Times New Roman"/>
        </w:rPr>
        <w:t xml:space="preserve"> o condominios de servicios municipales. </w:t>
      </w:r>
    </w:p>
    <w:p w:rsidR="00713F27" w:rsidRPr="00424DEC" w:rsidRDefault="00713F27" w:rsidP="004D74F0">
      <w:pPr>
        <w:pStyle w:val="Default"/>
        <w:jc w:val="both"/>
        <w:rPr>
          <w:rFonts w:asciiTheme="minorHAnsi" w:hAnsiTheme="minorHAnsi" w:cs="Times New Roman"/>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II. </w:t>
      </w:r>
      <w:r w:rsidRPr="00424DEC">
        <w:rPr>
          <w:rFonts w:asciiTheme="minorHAnsi" w:hAnsiTheme="minorHAnsi" w:cs="Times New Roman"/>
        </w:rPr>
        <w:t>Tratándose del pago de aportaciones para la realización de obras de infraestructura y equipamiento urbano, la rehabilitación, mejoras o acondicionamientos de las mismas o de rehabilitación, mejoras o acondicionamiento de los servicios públicos municipales, serán obligados principales aquellos que determine el convenio respectivo que se celebre con el consejo de colaboración municipal y, en su defecto, los propietarios de los predios y fincas que se encuentren ubicados dentro del ámbito territorial de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o condominios de servicios municipales. </w:t>
      </w:r>
    </w:p>
    <w:p w:rsidR="004D74F0" w:rsidRDefault="004D74F0" w:rsidP="004D74F0">
      <w:pPr>
        <w:pStyle w:val="Default"/>
        <w:jc w:val="both"/>
        <w:rPr>
          <w:rFonts w:asciiTheme="minorHAnsi" w:hAnsiTheme="minorHAnsi" w:cs="Times New Roman"/>
          <w:b/>
          <w:bCs/>
        </w:rPr>
      </w:pPr>
    </w:p>
    <w:p w:rsidR="00E32521" w:rsidRPr="00424DEC" w:rsidRDefault="00E32521" w:rsidP="004D74F0">
      <w:pPr>
        <w:pStyle w:val="Default"/>
        <w:jc w:val="both"/>
        <w:rPr>
          <w:rFonts w:asciiTheme="minorHAnsi" w:hAnsiTheme="minorHAnsi" w:cs="Times New Roman"/>
          <w:b/>
          <w:bCs/>
        </w:rPr>
      </w:pPr>
    </w:p>
    <w:p w:rsidR="00E32521" w:rsidRDefault="00713F27" w:rsidP="004D74F0">
      <w:pPr>
        <w:pStyle w:val="Default"/>
        <w:jc w:val="both"/>
        <w:rPr>
          <w:rFonts w:asciiTheme="minorHAnsi" w:hAnsiTheme="minorHAnsi" w:cs="Times New Roman"/>
        </w:rPr>
      </w:pPr>
      <w:r w:rsidRPr="00424DEC">
        <w:rPr>
          <w:rFonts w:asciiTheme="minorHAnsi" w:hAnsiTheme="minorHAnsi" w:cs="Times New Roman"/>
          <w:b/>
          <w:bCs/>
        </w:rPr>
        <w:t>ARTÍCULO 4</w:t>
      </w:r>
      <w:r w:rsidR="00E32521">
        <w:rPr>
          <w:rFonts w:asciiTheme="minorHAnsi" w:hAnsiTheme="minorHAnsi" w:cs="Times New Roman"/>
          <w:b/>
          <w:bCs/>
        </w:rPr>
        <w:t>2</w:t>
      </w:r>
      <w:r w:rsidRPr="00424DEC">
        <w:rPr>
          <w:rFonts w:asciiTheme="minorHAnsi" w:hAnsiTheme="minorHAnsi" w:cs="Times New Roman"/>
          <w:b/>
          <w:bCs/>
        </w:rPr>
        <w:t xml:space="preserve">.- </w:t>
      </w:r>
      <w:r w:rsidRPr="00424DEC">
        <w:rPr>
          <w:rFonts w:asciiTheme="minorHAnsi" w:hAnsiTheme="minorHAnsi" w:cs="Times New Roman"/>
        </w:rPr>
        <w:t>Las cuotas o aportaciones a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o condominios de servicios municipales, serán autorizadas en asamblea general ordinaria, las cuales, de no cubrirse oportunamente, la asamblea podrá acordar el cobro, en forma proporcional y equitativa de los recargos en que se incurra. A falta de disposición, los recargos se calcularán de acuerdo a lo que establezcan las leyes fiscales del municipio y en caso de condominios de servicios municipales como lo marca el código civil del estado de Jalisco.</w:t>
      </w:r>
    </w:p>
    <w:p w:rsidR="00E32521" w:rsidRDefault="00E32521" w:rsidP="004D74F0">
      <w:pPr>
        <w:pStyle w:val="Default"/>
        <w:jc w:val="both"/>
        <w:rPr>
          <w:rFonts w:asciiTheme="minorHAnsi" w:hAnsiTheme="minorHAnsi" w:cs="Times New Roman"/>
        </w:rPr>
      </w:pPr>
    </w:p>
    <w:p w:rsidR="00E32521"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Los adeudos por concepto del pago de servicios públicos municipales concesionados a las </w:t>
      </w:r>
      <w:r w:rsidR="00E32521">
        <w:rPr>
          <w:rFonts w:asciiTheme="minorHAnsi" w:hAnsiTheme="minorHAnsi" w:cs="Times New Roman"/>
        </w:rPr>
        <w:t>A</w:t>
      </w:r>
      <w:r w:rsidRPr="00424DEC">
        <w:rPr>
          <w:rFonts w:asciiTheme="minorHAnsi" w:hAnsiTheme="minorHAnsi" w:cs="Times New Roman"/>
        </w:rPr>
        <w:t xml:space="preserve">sociaciones civiles debidamente reconocidas en los términos de este ordenamiento, podrán tener el carácter de créditos fiscales previo acuerdo del </w:t>
      </w:r>
      <w:r w:rsidR="00E32521">
        <w:rPr>
          <w:rFonts w:asciiTheme="minorHAnsi" w:hAnsiTheme="minorHAnsi" w:cs="Times New Roman"/>
        </w:rPr>
        <w:t>H</w:t>
      </w:r>
      <w:r w:rsidRPr="00424DEC">
        <w:rPr>
          <w:rFonts w:asciiTheme="minorHAnsi" w:hAnsiTheme="minorHAnsi" w:cs="Times New Roman"/>
        </w:rPr>
        <w:t xml:space="preserve">. Ayuntamiento y de conformidad con lo que establezca la ley de ingresos vigente.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 xml:space="preserve">Así mismo, en las asambleas a las que se refiere el presente artículo, se deberá hacer del conocimiento de los vecinos, la facultad de los integrantes de la mesa directiva de la asociación para solicitar ante la hacienda municipal, el procedimiento económico-coactivo para el cobro de los créditos fiscales, en los términos antes señalados.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rPr>
        <w:t>Conforme a la normatividad que emita la dirección de participación ciudadana,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o condominios de servicios municipales, se sujetarán a un sistema de comprobantes impresos de los ingresos y gastos que perciban o eroguen las mismas, los que estarán foliados con un número consecutivo que habrá de seguirse, y serán autorizados por la dirección de participación ciudadana previamente a su uso, mediante el </w:t>
      </w:r>
      <w:r w:rsidRPr="00424DEC">
        <w:rPr>
          <w:rFonts w:asciiTheme="minorHAnsi" w:hAnsiTheme="minorHAnsi" w:cs="Times New Roman"/>
        </w:rPr>
        <w:lastRenderedPageBreak/>
        <w:t xml:space="preserve">sellado de los mismos con la finalidad de controlar dichos ingresos y supervisar su aplicación.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ARTÍCULO 4</w:t>
      </w:r>
      <w:r w:rsidR="00E32521">
        <w:rPr>
          <w:rFonts w:asciiTheme="minorHAnsi" w:hAnsiTheme="minorHAnsi" w:cs="Times New Roman"/>
          <w:b/>
          <w:bCs/>
        </w:rPr>
        <w:t>3</w:t>
      </w:r>
      <w:r w:rsidRPr="00424DEC">
        <w:rPr>
          <w:rFonts w:asciiTheme="minorHAnsi" w:hAnsiTheme="minorHAnsi" w:cs="Times New Roman"/>
          <w:b/>
          <w:bCs/>
        </w:rPr>
        <w:t xml:space="preserve">.- </w:t>
      </w:r>
      <w:r w:rsidRPr="00424DEC">
        <w:rPr>
          <w:rFonts w:asciiTheme="minorHAnsi" w:hAnsiTheme="minorHAnsi" w:cs="Times New Roman"/>
        </w:rPr>
        <w:t xml:space="preserve">La tesorería municipal, a solicitud de las asociaciones civiles, y previo acuerdo del pleno del Ayuntamiento, procederá a realizar el cobro de los adeudos vencidos por el pago de los servicios públicos concesionados de que se trata en el artículo anterior, mediante el procedimiento económico coactivo previsto en las normas fiscales municipales, debiendo dar cuenta mensualmente del estado que guarda cada crédito. Para los efectos de la liquidación respectiva la hacienda municipal, incluirá los gastos de ejecución que procedan por la cobranza, mismos que se aplicarán en su totalidad a cubrir los costos administrativos de la cobranza, restituyendo a la asociación civil la suerte principal adeudada y recuperada.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b/>
          <w:bCs/>
        </w:rPr>
        <w:t>ARTÍCULO 4</w:t>
      </w:r>
      <w:r w:rsidR="00E32521">
        <w:rPr>
          <w:rFonts w:asciiTheme="minorHAnsi" w:hAnsiTheme="minorHAnsi" w:cs="Times New Roman"/>
          <w:b/>
          <w:bCs/>
        </w:rPr>
        <w:t>4</w:t>
      </w:r>
      <w:r w:rsidRPr="00424DEC">
        <w:rPr>
          <w:rFonts w:asciiTheme="minorHAnsi" w:hAnsiTheme="minorHAnsi" w:cs="Times New Roman"/>
          <w:b/>
          <w:bCs/>
        </w:rPr>
        <w:t xml:space="preserve">.- </w:t>
      </w:r>
      <w:r w:rsidRPr="00424DEC">
        <w:rPr>
          <w:rFonts w:asciiTheme="minorHAnsi" w:hAnsiTheme="minorHAnsi" w:cs="Times New Roman"/>
        </w:rPr>
        <w:t>Para solicitar el cobro de las cuotas vencidas y sus accesorios mediante el procedimiento económico coactivo,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remitirán a la dirección de participación ciudadana, solicitud por escrito suscrita por la mesa directiva de</w:t>
      </w:r>
      <w:r w:rsidR="00E32521">
        <w:rPr>
          <w:rFonts w:asciiTheme="minorHAnsi" w:hAnsiTheme="minorHAnsi" w:cs="Times New Roman"/>
        </w:rPr>
        <w:t xml:space="preserve">l comité </w:t>
      </w:r>
      <w:r w:rsidRPr="00424DEC">
        <w:rPr>
          <w:rFonts w:asciiTheme="minorHAnsi" w:hAnsiTheme="minorHAnsi" w:cs="Times New Roman"/>
        </w:rPr>
        <w:t xml:space="preserve">o condominios de servicios municipales; el acta de asamblea general ordinaria en la que se haya aprobado la cantidad de las cuotas; constancia de requerimientos de cobro a los vecinos en mora; el monto deberá ser mayor de 3 tres meses de adeudo, y únicamente podrá ser aplicable en dos ocasiones por año; la morosidad no podrá ser menor de tres meses ni mayor a Cinco años; además deberá anexar una relación de los deudores, asentándose sus nombres, domicilios, sumas adeudadas, tanto en lo principal como en los accesorios, los periodos que abarca el adeudo, y copia de las actas respectivas que acrediten las decisiones tomadas por la asamblea general ordinaria. </w:t>
      </w:r>
    </w:p>
    <w:p w:rsidR="004D74F0" w:rsidRDefault="004D74F0" w:rsidP="004D74F0">
      <w:pPr>
        <w:pStyle w:val="Default"/>
        <w:jc w:val="both"/>
        <w:rPr>
          <w:rFonts w:asciiTheme="minorHAnsi" w:hAnsiTheme="minorHAnsi" w:cs="Times New Roman"/>
          <w:b/>
          <w:bCs/>
        </w:rPr>
      </w:pPr>
    </w:p>
    <w:p w:rsidR="00A92BF9" w:rsidRPr="00424DEC" w:rsidRDefault="00A92BF9" w:rsidP="004D74F0">
      <w:pPr>
        <w:pStyle w:val="Default"/>
        <w:jc w:val="both"/>
        <w:rPr>
          <w:rFonts w:asciiTheme="minorHAnsi" w:hAnsiTheme="minorHAnsi" w:cs="Times New Roman"/>
          <w:b/>
          <w:bCs/>
        </w:rPr>
      </w:pPr>
    </w:p>
    <w:p w:rsidR="004D74F0" w:rsidRDefault="00713F27" w:rsidP="004D74F0">
      <w:pPr>
        <w:pStyle w:val="Default"/>
        <w:jc w:val="both"/>
        <w:rPr>
          <w:rFonts w:asciiTheme="minorHAnsi" w:hAnsiTheme="minorHAnsi" w:cs="Times New Roman"/>
        </w:rPr>
      </w:pPr>
      <w:r w:rsidRPr="00424DEC">
        <w:rPr>
          <w:rFonts w:asciiTheme="minorHAnsi" w:hAnsiTheme="minorHAnsi" w:cs="Times New Roman"/>
          <w:b/>
          <w:bCs/>
        </w:rPr>
        <w:t>ARTÍCULO 4</w:t>
      </w:r>
      <w:r w:rsidR="00E32521">
        <w:rPr>
          <w:rFonts w:asciiTheme="minorHAnsi" w:hAnsiTheme="minorHAnsi" w:cs="Times New Roman"/>
          <w:b/>
          <w:bCs/>
        </w:rPr>
        <w:t>5</w:t>
      </w:r>
      <w:r w:rsidRPr="00424DEC">
        <w:rPr>
          <w:rFonts w:asciiTheme="minorHAnsi" w:hAnsiTheme="minorHAnsi" w:cs="Times New Roman"/>
          <w:b/>
          <w:bCs/>
        </w:rPr>
        <w:t xml:space="preserve">.- </w:t>
      </w:r>
      <w:r w:rsidRPr="00424DEC">
        <w:rPr>
          <w:rFonts w:asciiTheme="minorHAnsi" w:hAnsiTheme="minorHAnsi" w:cs="Times New Roman"/>
        </w:rPr>
        <w:t>Cuando por causa de algún error u omisión en los datos que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deban proporcionar a la dirección de participación ciudadana, se anule o deje sin efecto el crédito, </w:t>
      </w:r>
      <w:r w:rsidR="00E32521">
        <w:rPr>
          <w:rFonts w:asciiTheme="minorHAnsi" w:hAnsiTheme="minorHAnsi" w:cs="Times New Roman"/>
        </w:rPr>
        <w:t>el comité</w:t>
      </w:r>
      <w:r w:rsidRPr="00424DEC">
        <w:rPr>
          <w:rFonts w:asciiTheme="minorHAnsi" w:hAnsiTheme="minorHAnsi" w:cs="Times New Roman"/>
        </w:rPr>
        <w:t xml:space="preserve"> quedará obligada a cubrir el importe de los gastos de cobranza al municipio, cuando ya estuviera tramitando su cobro. Lo mismo se observará en los casos en que, por decisión propia la asamblea general ordinaria de</w:t>
      </w:r>
      <w:r w:rsidR="00E32521">
        <w:rPr>
          <w:rFonts w:asciiTheme="minorHAnsi" w:hAnsiTheme="minorHAnsi" w:cs="Times New Roman"/>
        </w:rPr>
        <w:t>l comité ciudadano</w:t>
      </w:r>
      <w:r w:rsidRPr="00424DEC">
        <w:rPr>
          <w:rFonts w:asciiTheme="minorHAnsi" w:hAnsiTheme="minorHAnsi" w:cs="Times New Roman"/>
        </w:rPr>
        <w:t xml:space="preserve"> deje sin efecto el crédito, celebre convenio con el deudor o haga remisión del crédito.</w:t>
      </w:r>
    </w:p>
    <w:p w:rsidR="00E32521" w:rsidRDefault="00E32521" w:rsidP="004D74F0">
      <w:pPr>
        <w:pStyle w:val="Default"/>
        <w:jc w:val="both"/>
        <w:rPr>
          <w:rFonts w:asciiTheme="minorHAnsi" w:hAnsiTheme="minorHAnsi" w:cs="Times New Roman"/>
        </w:rPr>
      </w:pPr>
    </w:p>
    <w:p w:rsidR="00E32521" w:rsidRDefault="00E32521" w:rsidP="004D74F0">
      <w:pPr>
        <w:pStyle w:val="Default"/>
        <w:jc w:val="both"/>
        <w:rPr>
          <w:rFonts w:asciiTheme="minorHAnsi" w:hAnsiTheme="minorHAnsi" w:cs="Times New Roman"/>
        </w:rPr>
      </w:pPr>
    </w:p>
    <w:p w:rsidR="00E32521" w:rsidRDefault="00E32521" w:rsidP="004D74F0">
      <w:pPr>
        <w:pStyle w:val="Default"/>
        <w:jc w:val="both"/>
        <w:rPr>
          <w:rFonts w:asciiTheme="minorHAnsi" w:hAnsiTheme="minorHAnsi" w:cs="Times New Roman"/>
        </w:rPr>
      </w:pPr>
    </w:p>
    <w:p w:rsidR="00A92BF9" w:rsidRPr="00424DEC" w:rsidRDefault="00A92BF9" w:rsidP="004D74F0">
      <w:pPr>
        <w:pStyle w:val="Default"/>
        <w:jc w:val="both"/>
        <w:rPr>
          <w:rFonts w:asciiTheme="minorHAnsi" w:hAnsiTheme="minorHAnsi" w:cs="Times New Roman"/>
        </w:rPr>
      </w:pPr>
    </w:p>
    <w:p w:rsidR="00713F27" w:rsidRPr="00A92BF9" w:rsidRDefault="00713F27" w:rsidP="00E32521">
      <w:pPr>
        <w:pStyle w:val="Default"/>
        <w:jc w:val="center"/>
        <w:rPr>
          <w:rFonts w:asciiTheme="minorHAnsi" w:hAnsiTheme="minorHAnsi" w:cs="Times New Roman"/>
          <w:i/>
          <w:sz w:val="28"/>
        </w:rPr>
      </w:pPr>
      <w:r w:rsidRPr="00A92BF9">
        <w:rPr>
          <w:rFonts w:asciiTheme="minorHAnsi" w:hAnsiTheme="minorHAnsi" w:cs="Times New Roman"/>
          <w:b/>
          <w:bCs/>
          <w:i/>
          <w:sz w:val="28"/>
        </w:rPr>
        <w:t>CAPITULO IX</w:t>
      </w:r>
    </w:p>
    <w:p w:rsidR="00713F27" w:rsidRPr="00A92BF9" w:rsidRDefault="00A92BF9" w:rsidP="00E32521">
      <w:pPr>
        <w:pStyle w:val="Default"/>
        <w:jc w:val="center"/>
        <w:rPr>
          <w:rFonts w:asciiTheme="minorHAnsi" w:hAnsiTheme="minorHAnsi" w:cs="Times New Roman"/>
          <w:sz w:val="28"/>
        </w:rPr>
      </w:pPr>
      <w:r>
        <w:rPr>
          <w:rFonts w:asciiTheme="minorHAnsi" w:hAnsiTheme="minorHAnsi" w:cs="Times New Roman"/>
          <w:b/>
          <w:bCs/>
          <w:sz w:val="28"/>
        </w:rPr>
        <w:t>D</w:t>
      </w:r>
      <w:r w:rsidRPr="00A92BF9">
        <w:rPr>
          <w:rFonts w:asciiTheme="minorHAnsi" w:hAnsiTheme="minorHAnsi" w:cs="Times New Roman"/>
          <w:b/>
          <w:bCs/>
          <w:sz w:val="28"/>
        </w:rPr>
        <w:t xml:space="preserve">e las </w:t>
      </w:r>
      <w:r>
        <w:rPr>
          <w:rFonts w:asciiTheme="minorHAnsi" w:hAnsiTheme="minorHAnsi" w:cs="Times New Roman"/>
          <w:b/>
          <w:bCs/>
          <w:sz w:val="28"/>
        </w:rPr>
        <w:t>E</w:t>
      </w:r>
      <w:r w:rsidRPr="00A92BF9">
        <w:rPr>
          <w:rFonts w:asciiTheme="minorHAnsi" w:hAnsiTheme="minorHAnsi" w:cs="Times New Roman"/>
          <w:b/>
          <w:bCs/>
          <w:sz w:val="28"/>
        </w:rPr>
        <w:t>najenaciones</w:t>
      </w:r>
    </w:p>
    <w:p w:rsidR="004D74F0" w:rsidRPr="00424DEC" w:rsidRDefault="004D74F0" w:rsidP="004D74F0">
      <w:pPr>
        <w:pStyle w:val="Default"/>
        <w:jc w:val="both"/>
        <w:rPr>
          <w:rFonts w:asciiTheme="minorHAnsi" w:hAnsiTheme="minorHAnsi" w:cs="Times New Roman"/>
          <w:b/>
          <w:bCs/>
        </w:rPr>
      </w:pP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b/>
          <w:bCs/>
        </w:rPr>
        <w:t xml:space="preserve">ARTÍCULO 49.- </w:t>
      </w:r>
      <w:r w:rsidRPr="00424DEC">
        <w:rPr>
          <w:rFonts w:asciiTheme="minorHAnsi" w:hAnsiTheme="minorHAnsi" w:cs="Times New Roman"/>
        </w:rPr>
        <w:t>Para la enajenación de los bienes muebles o inmuebles que no sean necesarios para la atención de los servicios a su cargo, 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obtendrán </w:t>
      </w:r>
      <w:r w:rsidRPr="00424DEC">
        <w:rPr>
          <w:rFonts w:asciiTheme="minorHAnsi" w:hAnsiTheme="minorHAnsi" w:cs="Times New Roman"/>
        </w:rPr>
        <w:lastRenderedPageBreak/>
        <w:t>previamente la autorización de su asamblea general ordinaria, y justificarán lo anterior ante la dirección de participación ciudadana. El producto de dichas enajenaciones aplicará a los fines u objetivos sociales que persigan las asociaciones vecinales. El ayuntamiento vigilará que la enajenación se haga en subasta pública, y que el producto de la m</w:t>
      </w:r>
      <w:r w:rsidR="004D74F0" w:rsidRPr="00424DEC">
        <w:rPr>
          <w:rFonts w:asciiTheme="minorHAnsi" w:hAnsiTheme="minorHAnsi" w:cs="Times New Roman"/>
        </w:rPr>
        <w:t xml:space="preserve">isma se aplique a los fines de </w:t>
      </w:r>
      <w:r w:rsidRPr="00424DEC">
        <w:rPr>
          <w:rFonts w:asciiTheme="minorHAnsi" w:hAnsiTheme="minorHAnsi" w:cs="Times New Roman"/>
        </w:rPr>
        <w:t xml:space="preserve"> asociación. </w:t>
      </w:r>
    </w:p>
    <w:p w:rsidR="00E32521" w:rsidRDefault="00E32521" w:rsidP="004D74F0">
      <w:pPr>
        <w:pStyle w:val="Default"/>
        <w:jc w:val="both"/>
        <w:rPr>
          <w:rFonts w:asciiTheme="minorHAnsi" w:hAnsiTheme="minorHAnsi" w:cs="Times New Roman"/>
        </w:rPr>
      </w:pPr>
    </w:p>
    <w:p w:rsidR="00E32521" w:rsidRDefault="00E32521" w:rsidP="004D74F0">
      <w:pPr>
        <w:pStyle w:val="Default"/>
        <w:jc w:val="both"/>
        <w:rPr>
          <w:rFonts w:asciiTheme="minorHAnsi" w:hAnsiTheme="minorHAnsi" w:cs="Times New Roman"/>
        </w:rPr>
      </w:pPr>
    </w:p>
    <w:p w:rsidR="00E32521" w:rsidRDefault="00E32521" w:rsidP="004D74F0">
      <w:pPr>
        <w:pStyle w:val="Default"/>
        <w:jc w:val="both"/>
        <w:rPr>
          <w:rFonts w:asciiTheme="minorHAnsi" w:hAnsiTheme="minorHAnsi" w:cs="Times New Roman"/>
        </w:rPr>
      </w:pPr>
    </w:p>
    <w:p w:rsidR="00E32521" w:rsidRPr="00424DEC" w:rsidRDefault="00E32521" w:rsidP="004D74F0">
      <w:pPr>
        <w:pStyle w:val="Default"/>
        <w:jc w:val="both"/>
        <w:rPr>
          <w:rFonts w:asciiTheme="minorHAnsi" w:hAnsiTheme="minorHAnsi" w:cs="Times New Roman"/>
        </w:rPr>
      </w:pPr>
    </w:p>
    <w:p w:rsidR="00713F27" w:rsidRPr="00424DEC" w:rsidRDefault="00713F27" w:rsidP="00E32521">
      <w:pPr>
        <w:pStyle w:val="Default"/>
        <w:jc w:val="center"/>
        <w:rPr>
          <w:rFonts w:asciiTheme="minorHAnsi" w:hAnsiTheme="minorHAnsi" w:cs="Times New Roman"/>
          <w:lang w:val="en-US"/>
        </w:rPr>
      </w:pPr>
      <w:r w:rsidRPr="00424DEC">
        <w:rPr>
          <w:rFonts w:asciiTheme="minorHAnsi" w:hAnsiTheme="minorHAnsi" w:cs="Times New Roman"/>
          <w:b/>
          <w:bCs/>
          <w:lang w:val="en-US"/>
        </w:rPr>
        <w:t>T r a n s i t o r i o s</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i/>
          <w:iCs/>
        </w:rPr>
        <w:t xml:space="preserve">Primero.- </w:t>
      </w:r>
      <w:r w:rsidRPr="00424DEC">
        <w:rPr>
          <w:rFonts w:asciiTheme="minorHAnsi" w:hAnsiTheme="minorHAnsi" w:cs="Times New Roman"/>
        </w:rPr>
        <w:t xml:space="preserve">Se abroga el “ordenamiento que norma la participación ciudadana a través de las organizaciones jurídicas previstas en leyes de aplicación municipal” y se emite en su lugar el reglamento de participación Ciudadana del municipio de Juanacatlán, Jalisco.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i/>
          <w:iCs/>
        </w:rPr>
        <w:t xml:space="preserve">Segundo.- </w:t>
      </w:r>
      <w:r w:rsidRPr="00424DEC">
        <w:rPr>
          <w:rFonts w:asciiTheme="minorHAnsi" w:hAnsiTheme="minorHAnsi" w:cs="Times New Roman"/>
        </w:rPr>
        <w:t xml:space="preserve">Se derogan todas las disposiciones que se opongan a la aplicación del presente reglamento. </w:t>
      </w:r>
    </w:p>
    <w:p w:rsidR="00713F27" w:rsidRPr="00424DEC" w:rsidRDefault="00713F27" w:rsidP="004D74F0">
      <w:pPr>
        <w:pStyle w:val="Default"/>
        <w:jc w:val="both"/>
        <w:rPr>
          <w:rFonts w:asciiTheme="minorHAnsi" w:hAnsiTheme="minorHAnsi" w:cs="Times New Roman"/>
        </w:rPr>
      </w:pPr>
      <w:r w:rsidRPr="00424DEC">
        <w:rPr>
          <w:rFonts w:asciiTheme="minorHAnsi" w:hAnsiTheme="minorHAnsi" w:cs="Times New Roman"/>
          <w:i/>
          <w:iCs/>
        </w:rPr>
        <w:t xml:space="preserve">Tercero.- </w:t>
      </w:r>
      <w:r w:rsidRPr="00424DEC">
        <w:rPr>
          <w:rFonts w:asciiTheme="minorHAnsi" w:hAnsiTheme="minorHAnsi" w:cs="Times New Roman"/>
        </w:rPr>
        <w:t xml:space="preserve">El presente reglamento entrará en vigor al tercer día siguiente de su publicación en la gaceta Municipal. </w:t>
      </w:r>
    </w:p>
    <w:p w:rsidR="00713F27" w:rsidRDefault="00713F27" w:rsidP="004D74F0">
      <w:pPr>
        <w:pStyle w:val="Default"/>
        <w:jc w:val="both"/>
        <w:rPr>
          <w:rFonts w:asciiTheme="minorHAnsi" w:hAnsiTheme="minorHAnsi" w:cs="Times New Roman"/>
        </w:rPr>
      </w:pPr>
      <w:r w:rsidRPr="00424DEC">
        <w:rPr>
          <w:rFonts w:asciiTheme="minorHAnsi" w:hAnsiTheme="minorHAnsi" w:cs="Times New Roman"/>
          <w:i/>
          <w:iCs/>
        </w:rPr>
        <w:t xml:space="preserve">Cuarto.- </w:t>
      </w:r>
      <w:r w:rsidRPr="00424DEC">
        <w:rPr>
          <w:rFonts w:asciiTheme="minorHAnsi" w:hAnsiTheme="minorHAnsi" w:cs="Times New Roman"/>
        </w:rPr>
        <w:t>L</w:t>
      </w:r>
      <w:r w:rsidR="00E32521">
        <w:rPr>
          <w:rFonts w:asciiTheme="minorHAnsi" w:hAnsiTheme="minorHAnsi" w:cs="Times New Roman"/>
        </w:rPr>
        <w:t>o</w:t>
      </w:r>
      <w:r w:rsidRPr="00424DEC">
        <w:rPr>
          <w:rFonts w:asciiTheme="minorHAnsi" w:hAnsiTheme="minorHAnsi" w:cs="Times New Roman"/>
        </w:rPr>
        <w:t xml:space="preserve">s </w:t>
      </w:r>
      <w:r w:rsidR="00E32521">
        <w:rPr>
          <w:rFonts w:asciiTheme="minorHAnsi" w:hAnsiTheme="minorHAnsi" w:cs="Times New Roman"/>
        </w:rPr>
        <w:t>comités ciudadanos</w:t>
      </w:r>
      <w:r w:rsidRPr="00424DEC">
        <w:rPr>
          <w:rFonts w:asciiTheme="minorHAnsi" w:hAnsiTheme="minorHAnsi" w:cs="Times New Roman"/>
        </w:rPr>
        <w:t xml:space="preserve"> y demás agrupaciones ciudadanas, constituidas con antelación, se regirán de conformidad con la normatividad vigente en el momento de su reconocimiento por parte del </w:t>
      </w:r>
      <w:r w:rsidR="00E32521">
        <w:rPr>
          <w:rFonts w:asciiTheme="minorHAnsi" w:hAnsiTheme="minorHAnsi" w:cs="Times New Roman"/>
        </w:rPr>
        <w:t>H</w:t>
      </w:r>
      <w:r w:rsidRPr="00424DEC">
        <w:rPr>
          <w:rFonts w:asciiTheme="minorHAnsi" w:hAnsiTheme="minorHAnsi" w:cs="Times New Roman"/>
        </w:rPr>
        <w:t>. Ayuntamiento; pero en cualquier momento podrán adoptar el presente reglamento, renunciando al anterior, bajo el cual fueron reconocidas, mediante solicitud presentada a la dirección de participación ciudadana.</w:t>
      </w: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Default="00A92BF9" w:rsidP="004D74F0">
      <w:pPr>
        <w:pStyle w:val="Default"/>
        <w:jc w:val="both"/>
        <w:rPr>
          <w:rFonts w:asciiTheme="minorHAnsi" w:hAnsiTheme="minorHAnsi" w:cs="Times New Roman"/>
        </w:rPr>
      </w:pPr>
    </w:p>
    <w:p w:rsidR="00A92BF9" w:rsidRPr="00A92BF9" w:rsidRDefault="00A92BF9" w:rsidP="00A92BF9">
      <w:pPr>
        <w:pStyle w:val="Default"/>
        <w:jc w:val="center"/>
        <w:rPr>
          <w:rFonts w:asciiTheme="minorHAnsi" w:hAnsiTheme="minorHAnsi" w:cs="Times New Roman"/>
          <w:sz w:val="28"/>
        </w:rPr>
      </w:pPr>
      <w:r w:rsidRPr="00A92BF9">
        <w:rPr>
          <w:rFonts w:asciiTheme="minorHAnsi" w:hAnsiTheme="minorHAnsi" w:cs="Times New Roman"/>
          <w:sz w:val="28"/>
        </w:rPr>
        <w:t>Elaboración:</w:t>
      </w:r>
    </w:p>
    <w:p w:rsidR="00A92BF9" w:rsidRPr="00A92BF9" w:rsidRDefault="00A92BF9" w:rsidP="00A92BF9">
      <w:pPr>
        <w:pStyle w:val="Default"/>
        <w:jc w:val="center"/>
        <w:rPr>
          <w:rFonts w:asciiTheme="minorHAnsi" w:hAnsiTheme="minorHAnsi" w:cs="Times New Roman"/>
          <w:b/>
          <w:sz w:val="28"/>
        </w:rPr>
      </w:pPr>
      <w:r w:rsidRPr="00A92BF9">
        <w:rPr>
          <w:rFonts w:asciiTheme="minorHAnsi" w:hAnsiTheme="minorHAnsi" w:cs="Times New Roman"/>
          <w:b/>
          <w:sz w:val="28"/>
        </w:rPr>
        <w:t>Sindicatura Municipal</w:t>
      </w:r>
    </w:p>
    <w:p w:rsidR="00A92BF9" w:rsidRPr="00A92BF9" w:rsidRDefault="00A92BF9" w:rsidP="00A92BF9">
      <w:pPr>
        <w:pStyle w:val="Default"/>
        <w:jc w:val="center"/>
        <w:rPr>
          <w:rFonts w:asciiTheme="minorHAnsi" w:hAnsiTheme="minorHAnsi" w:cs="Times New Roman"/>
          <w:b/>
          <w:sz w:val="28"/>
        </w:rPr>
      </w:pPr>
      <w:r w:rsidRPr="00A92BF9">
        <w:rPr>
          <w:rFonts w:asciiTheme="minorHAnsi" w:hAnsiTheme="minorHAnsi" w:cs="Times New Roman"/>
          <w:b/>
          <w:sz w:val="28"/>
        </w:rPr>
        <w:t>2015 – 2018</w:t>
      </w:r>
    </w:p>
    <w:p w:rsidR="00A92BF9" w:rsidRDefault="00A92BF9" w:rsidP="00A92BF9">
      <w:pPr>
        <w:pStyle w:val="Default"/>
        <w:jc w:val="center"/>
        <w:rPr>
          <w:rFonts w:asciiTheme="minorHAnsi" w:hAnsiTheme="minorHAnsi" w:cs="Times New Roman"/>
        </w:rPr>
      </w:pPr>
    </w:p>
    <w:p w:rsidR="00A92BF9" w:rsidRPr="00424DEC" w:rsidRDefault="00A92BF9" w:rsidP="00A92BF9">
      <w:pPr>
        <w:pStyle w:val="Default"/>
        <w:jc w:val="center"/>
        <w:rPr>
          <w:rFonts w:asciiTheme="minorHAnsi" w:hAnsiTheme="minorHAnsi" w:cs="Times New Roman"/>
        </w:rPr>
      </w:pPr>
      <w:r>
        <w:rPr>
          <w:rFonts w:asciiTheme="minorHAnsi" w:hAnsiTheme="minorHAnsi" w:cs="Times New Roman"/>
        </w:rPr>
        <w:t xml:space="preserve"> </w:t>
      </w:r>
    </w:p>
    <w:p w:rsidR="004D74F0" w:rsidRPr="00424DEC" w:rsidRDefault="004D74F0" w:rsidP="004D74F0">
      <w:pPr>
        <w:pStyle w:val="Default"/>
        <w:jc w:val="both"/>
        <w:rPr>
          <w:rFonts w:asciiTheme="minorHAnsi" w:hAnsiTheme="minorHAnsi" w:cs="Times New Roman"/>
        </w:rPr>
      </w:pPr>
    </w:p>
    <w:sectPr w:rsidR="004D74F0" w:rsidRPr="00424DE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F1" w:rsidRDefault="00F928F1" w:rsidP="00676D71">
      <w:pPr>
        <w:spacing w:after="0" w:line="240" w:lineRule="auto"/>
      </w:pPr>
      <w:r>
        <w:separator/>
      </w:r>
    </w:p>
  </w:endnote>
  <w:endnote w:type="continuationSeparator" w:id="0">
    <w:p w:rsidR="00F928F1" w:rsidRDefault="00F928F1" w:rsidP="0067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808080" w:themeColor="background1" w:themeShade="80"/>
        <w:sz w:val="20"/>
        <w:szCs w:val="28"/>
        <w:lang w:val="es-ES"/>
      </w:rPr>
      <w:id w:val="1757472325"/>
      <w:docPartObj>
        <w:docPartGallery w:val="Page Numbers (Bottom of Page)"/>
        <w:docPartUnique/>
      </w:docPartObj>
    </w:sdtPr>
    <w:sdtEndPr>
      <w:rPr>
        <w:lang w:val="es-MX"/>
      </w:rPr>
    </w:sdtEndPr>
    <w:sdtContent>
      <w:p w:rsidR="00676D71" w:rsidRPr="00676D71" w:rsidRDefault="00676D71" w:rsidP="00676D71">
        <w:pPr>
          <w:pStyle w:val="Piedepgina"/>
          <w:jc w:val="right"/>
          <w:rPr>
            <w:color w:val="808080" w:themeColor="background1" w:themeShade="80"/>
            <w:sz w:val="16"/>
          </w:rPr>
        </w:pPr>
        <w:r w:rsidRPr="00676D71">
          <w:rPr>
            <w:rFonts w:asciiTheme="majorHAnsi" w:eastAsiaTheme="majorEastAsia" w:hAnsiTheme="majorHAnsi" w:cstheme="majorBidi"/>
            <w:color w:val="808080" w:themeColor="background1" w:themeShade="80"/>
            <w:sz w:val="20"/>
            <w:szCs w:val="28"/>
            <w:lang w:val="es-ES"/>
          </w:rPr>
          <w:t xml:space="preserve">pág. </w:t>
        </w:r>
        <w:r w:rsidRPr="00676D71">
          <w:rPr>
            <w:rFonts w:eastAsiaTheme="minorEastAsia" w:cs="Times New Roman"/>
            <w:color w:val="808080" w:themeColor="background1" w:themeShade="80"/>
            <w:sz w:val="16"/>
          </w:rPr>
          <w:fldChar w:fldCharType="begin"/>
        </w:r>
        <w:r w:rsidRPr="00676D71">
          <w:rPr>
            <w:color w:val="808080" w:themeColor="background1" w:themeShade="80"/>
            <w:sz w:val="16"/>
          </w:rPr>
          <w:instrText>PAGE    \* MERGEFORMAT</w:instrText>
        </w:r>
        <w:r w:rsidRPr="00676D71">
          <w:rPr>
            <w:rFonts w:eastAsiaTheme="minorEastAsia" w:cs="Times New Roman"/>
            <w:color w:val="808080" w:themeColor="background1" w:themeShade="80"/>
            <w:sz w:val="16"/>
          </w:rPr>
          <w:fldChar w:fldCharType="separate"/>
        </w:r>
        <w:r w:rsidR="00067BFF" w:rsidRPr="00067BFF">
          <w:rPr>
            <w:rFonts w:asciiTheme="majorHAnsi" w:eastAsiaTheme="majorEastAsia" w:hAnsiTheme="majorHAnsi" w:cstheme="majorBidi"/>
            <w:noProof/>
            <w:color w:val="808080" w:themeColor="background1" w:themeShade="80"/>
            <w:sz w:val="20"/>
            <w:szCs w:val="28"/>
            <w:lang w:val="es-ES"/>
          </w:rPr>
          <w:t>1</w:t>
        </w:r>
        <w:r w:rsidRPr="00676D71">
          <w:rPr>
            <w:rFonts w:asciiTheme="majorHAnsi" w:eastAsiaTheme="majorEastAsia" w:hAnsiTheme="majorHAnsi" w:cstheme="majorBidi"/>
            <w:color w:val="808080" w:themeColor="background1" w:themeShade="80"/>
            <w:sz w:val="20"/>
            <w:szCs w:val="28"/>
          </w:rPr>
          <w:fldChar w:fldCharType="end"/>
        </w:r>
      </w:p>
    </w:sdtContent>
  </w:sdt>
  <w:p w:rsidR="00676D71" w:rsidRPr="00676D71" w:rsidRDefault="00676D71">
    <w:pPr>
      <w:pStyle w:val="Piedepgina"/>
      <w:rPr>
        <w:color w:val="808080" w:themeColor="background1" w:themeShade="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F1" w:rsidRDefault="00F928F1" w:rsidP="00676D71">
      <w:pPr>
        <w:spacing w:after="0" w:line="240" w:lineRule="auto"/>
      </w:pPr>
      <w:r>
        <w:separator/>
      </w:r>
    </w:p>
  </w:footnote>
  <w:footnote w:type="continuationSeparator" w:id="0">
    <w:p w:rsidR="00F928F1" w:rsidRDefault="00F928F1" w:rsidP="00676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09E"/>
    <w:multiLevelType w:val="hybridMultilevel"/>
    <w:tmpl w:val="7C8A43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7358A5"/>
    <w:multiLevelType w:val="hybridMultilevel"/>
    <w:tmpl w:val="14C660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5A71A6"/>
    <w:multiLevelType w:val="hybridMultilevel"/>
    <w:tmpl w:val="9C4448E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ED798B"/>
    <w:multiLevelType w:val="hybridMultilevel"/>
    <w:tmpl w:val="2B1C4D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372B1"/>
    <w:multiLevelType w:val="hybridMultilevel"/>
    <w:tmpl w:val="9CEEF9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7737FB"/>
    <w:multiLevelType w:val="hybridMultilevel"/>
    <w:tmpl w:val="3A8C63D8"/>
    <w:lvl w:ilvl="0" w:tplc="080A0019">
      <w:start w:val="1"/>
      <w:numFmt w:val="lowerLetter"/>
      <w:lvlText w:val="%1."/>
      <w:lvlJc w:val="left"/>
      <w:pPr>
        <w:ind w:left="720" w:hanging="360"/>
      </w:pPr>
    </w:lvl>
    <w:lvl w:ilvl="1" w:tplc="BA28117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CB4CEC"/>
    <w:multiLevelType w:val="hybridMultilevel"/>
    <w:tmpl w:val="A36606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430282"/>
    <w:multiLevelType w:val="hybridMultilevel"/>
    <w:tmpl w:val="D198373A"/>
    <w:lvl w:ilvl="0" w:tplc="8AB48F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613E55"/>
    <w:multiLevelType w:val="hybridMultilevel"/>
    <w:tmpl w:val="F5B4C5A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2D5240"/>
    <w:multiLevelType w:val="hybridMultilevel"/>
    <w:tmpl w:val="159A05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F102E5"/>
    <w:multiLevelType w:val="hybridMultilevel"/>
    <w:tmpl w:val="02327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55492D"/>
    <w:multiLevelType w:val="hybridMultilevel"/>
    <w:tmpl w:val="EF62065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AD5301"/>
    <w:multiLevelType w:val="hybridMultilevel"/>
    <w:tmpl w:val="450C7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570750"/>
    <w:multiLevelType w:val="hybridMultilevel"/>
    <w:tmpl w:val="C97E90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717CE8"/>
    <w:multiLevelType w:val="hybridMultilevel"/>
    <w:tmpl w:val="55B202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3D6CB2"/>
    <w:multiLevelType w:val="hybridMultilevel"/>
    <w:tmpl w:val="4B6E2D22"/>
    <w:lvl w:ilvl="0" w:tplc="080A0019">
      <w:start w:val="1"/>
      <w:numFmt w:val="lowerLetter"/>
      <w:lvlText w:val="%1."/>
      <w:lvlJc w:val="left"/>
      <w:pPr>
        <w:ind w:left="720" w:hanging="360"/>
      </w:pPr>
    </w:lvl>
    <w:lvl w:ilvl="1" w:tplc="7A14BED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3B1025"/>
    <w:multiLevelType w:val="hybridMultilevel"/>
    <w:tmpl w:val="8E62D150"/>
    <w:lvl w:ilvl="0" w:tplc="080A0017">
      <w:start w:val="1"/>
      <w:numFmt w:val="lowerLetter"/>
      <w:lvlText w:val="%1)"/>
      <w:lvlJc w:val="left"/>
      <w:pPr>
        <w:ind w:left="720" w:hanging="360"/>
      </w:pPr>
    </w:lvl>
    <w:lvl w:ilvl="1" w:tplc="7A14BED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F32E17"/>
    <w:multiLevelType w:val="hybridMultilevel"/>
    <w:tmpl w:val="EB26D8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A71F53"/>
    <w:multiLevelType w:val="hybridMultilevel"/>
    <w:tmpl w:val="EFA4FE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5E0C7C"/>
    <w:multiLevelType w:val="hybridMultilevel"/>
    <w:tmpl w:val="675C9D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F20600"/>
    <w:multiLevelType w:val="hybridMultilevel"/>
    <w:tmpl w:val="CA06C61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BF1719"/>
    <w:multiLevelType w:val="hybridMultilevel"/>
    <w:tmpl w:val="1EF64E96"/>
    <w:lvl w:ilvl="0" w:tplc="A03A6C2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61684"/>
    <w:multiLevelType w:val="hybridMultilevel"/>
    <w:tmpl w:val="ECFE66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66254C4"/>
    <w:multiLevelType w:val="hybridMultilevel"/>
    <w:tmpl w:val="672C6CC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3A18B6"/>
    <w:multiLevelType w:val="hybridMultilevel"/>
    <w:tmpl w:val="2B68A070"/>
    <w:lvl w:ilvl="0" w:tplc="6AD277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824555"/>
    <w:multiLevelType w:val="hybridMultilevel"/>
    <w:tmpl w:val="142C3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71093D"/>
    <w:multiLevelType w:val="hybridMultilevel"/>
    <w:tmpl w:val="2ECEFA3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8"/>
  </w:num>
  <w:num w:numId="5">
    <w:abstractNumId w:val="1"/>
  </w:num>
  <w:num w:numId="6">
    <w:abstractNumId w:val="15"/>
  </w:num>
  <w:num w:numId="7">
    <w:abstractNumId w:val="20"/>
  </w:num>
  <w:num w:numId="8">
    <w:abstractNumId w:val="7"/>
  </w:num>
  <w:num w:numId="9">
    <w:abstractNumId w:val="0"/>
  </w:num>
  <w:num w:numId="10">
    <w:abstractNumId w:val="13"/>
  </w:num>
  <w:num w:numId="11">
    <w:abstractNumId w:val="18"/>
  </w:num>
  <w:num w:numId="12">
    <w:abstractNumId w:val="10"/>
  </w:num>
  <w:num w:numId="13">
    <w:abstractNumId w:val="22"/>
  </w:num>
  <w:num w:numId="14">
    <w:abstractNumId w:val="21"/>
  </w:num>
  <w:num w:numId="15">
    <w:abstractNumId w:val="2"/>
  </w:num>
  <w:num w:numId="16">
    <w:abstractNumId w:val="5"/>
  </w:num>
  <w:num w:numId="17">
    <w:abstractNumId w:val="24"/>
  </w:num>
  <w:num w:numId="18">
    <w:abstractNumId w:val="25"/>
  </w:num>
  <w:num w:numId="19">
    <w:abstractNumId w:val="14"/>
  </w:num>
  <w:num w:numId="20">
    <w:abstractNumId w:val="19"/>
  </w:num>
  <w:num w:numId="21">
    <w:abstractNumId w:val="4"/>
  </w:num>
  <w:num w:numId="22">
    <w:abstractNumId w:val="3"/>
  </w:num>
  <w:num w:numId="23">
    <w:abstractNumId w:val="12"/>
  </w:num>
  <w:num w:numId="24">
    <w:abstractNumId w:val="26"/>
  </w:num>
  <w:num w:numId="25">
    <w:abstractNumId w:val="11"/>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27"/>
    <w:rsid w:val="00041387"/>
    <w:rsid w:val="00067BFF"/>
    <w:rsid w:val="00083255"/>
    <w:rsid w:val="000C5317"/>
    <w:rsid w:val="000F6F88"/>
    <w:rsid w:val="001346E5"/>
    <w:rsid w:val="00235A69"/>
    <w:rsid w:val="002477A1"/>
    <w:rsid w:val="00273CA0"/>
    <w:rsid w:val="00281EC6"/>
    <w:rsid w:val="002E1C4D"/>
    <w:rsid w:val="002E6C03"/>
    <w:rsid w:val="00350DB0"/>
    <w:rsid w:val="003B2582"/>
    <w:rsid w:val="004019F7"/>
    <w:rsid w:val="00422F05"/>
    <w:rsid w:val="00424DEC"/>
    <w:rsid w:val="00443AB5"/>
    <w:rsid w:val="004A30E6"/>
    <w:rsid w:val="004C19D7"/>
    <w:rsid w:val="004D74F0"/>
    <w:rsid w:val="0057365D"/>
    <w:rsid w:val="00590C81"/>
    <w:rsid w:val="005B48D2"/>
    <w:rsid w:val="005C1F81"/>
    <w:rsid w:val="005E54C3"/>
    <w:rsid w:val="00676D71"/>
    <w:rsid w:val="00713F27"/>
    <w:rsid w:val="007207A1"/>
    <w:rsid w:val="00775D19"/>
    <w:rsid w:val="00781D39"/>
    <w:rsid w:val="00782054"/>
    <w:rsid w:val="007C732F"/>
    <w:rsid w:val="007F3B35"/>
    <w:rsid w:val="00853F0B"/>
    <w:rsid w:val="008755FA"/>
    <w:rsid w:val="008873BB"/>
    <w:rsid w:val="0092267D"/>
    <w:rsid w:val="00957A47"/>
    <w:rsid w:val="00992697"/>
    <w:rsid w:val="009A795C"/>
    <w:rsid w:val="009C0A2E"/>
    <w:rsid w:val="009C1F74"/>
    <w:rsid w:val="009C5EBE"/>
    <w:rsid w:val="009C6FE0"/>
    <w:rsid w:val="009F54AB"/>
    <w:rsid w:val="00A021B6"/>
    <w:rsid w:val="00A47547"/>
    <w:rsid w:val="00A52265"/>
    <w:rsid w:val="00A67D22"/>
    <w:rsid w:val="00A92BF9"/>
    <w:rsid w:val="00BA1B59"/>
    <w:rsid w:val="00BA6A97"/>
    <w:rsid w:val="00C70A4C"/>
    <w:rsid w:val="00CF50CC"/>
    <w:rsid w:val="00D02941"/>
    <w:rsid w:val="00D1071A"/>
    <w:rsid w:val="00D13AEA"/>
    <w:rsid w:val="00D43E4E"/>
    <w:rsid w:val="00D9143C"/>
    <w:rsid w:val="00D93847"/>
    <w:rsid w:val="00DA0B1E"/>
    <w:rsid w:val="00DB2132"/>
    <w:rsid w:val="00E3108B"/>
    <w:rsid w:val="00E32521"/>
    <w:rsid w:val="00E856A4"/>
    <w:rsid w:val="00EA2C95"/>
    <w:rsid w:val="00F25500"/>
    <w:rsid w:val="00F85F12"/>
    <w:rsid w:val="00F92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3F27"/>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DB2132"/>
    <w:pPr>
      <w:spacing w:after="0" w:line="240" w:lineRule="auto"/>
    </w:pPr>
  </w:style>
  <w:style w:type="paragraph" w:styleId="Prrafodelista">
    <w:name w:val="List Paragraph"/>
    <w:basedOn w:val="Normal"/>
    <w:uiPriority w:val="34"/>
    <w:qFormat/>
    <w:rsid w:val="000C5317"/>
    <w:pPr>
      <w:ind w:left="720"/>
      <w:contextualSpacing/>
    </w:pPr>
  </w:style>
  <w:style w:type="paragraph" w:styleId="Encabezado">
    <w:name w:val="header"/>
    <w:basedOn w:val="Normal"/>
    <w:link w:val="EncabezadoCar"/>
    <w:uiPriority w:val="99"/>
    <w:unhideWhenUsed/>
    <w:rsid w:val="00676D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D71"/>
  </w:style>
  <w:style w:type="paragraph" w:styleId="Piedepgina">
    <w:name w:val="footer"/>
    <w:basedOn w:val="Normal"/>
    <w:link w:val="PiedepginaCar"/>
    <w:uiPriority w:val="99"/>
    <w:unhideWhenUsed/>
    <w:rsid w:val="00676D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13F27"/>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DB2132"/>
    <w:pPr>
      <w:spacing w:after="0" w:line="240" w:lineRule="auto"/>
    </w:pPr>
  </w:style>
  <w:style w:type="paragraph" w:styleId="Prrafodelista">
    <w:name w:val="List Paragraph"/>
    <w:basedOn w:val="Normal"/>
    <w:uiPriority w:val="34"/>
    <w:qFormat/>
    <w:rsid w:val="000C5317"/>
    <w:pPr>
      <w:ind w:left="720"/>
      <w:contextualSpacing/>
    </w:pPr>
  </w:style>
  <w:style w:type="paragraph" w:styleId="Encabezado">
    <w:name w:val="header"/>
    <w:basedOn w:val="Normal"/>
    <w:link w:val="EncabezadoCar"/>
    <w:uiPriority w:val="99"/>
    <w:unhideWhenUsed/>
    <w:rsid w:val="00676D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D71"/>
  </w:style>
  <w:style w:type="paragraph" w:styleId="Piedepgina">
    <w:name w:val="footer"/>
    <w:basedOn w:val="Normal"/>
    <w:link w:val="PiedepginaCar"/>
    <w:uiPriority w:val="99"/>
    <w:unhideWhenUsed/>
    <w:rsid w:val="00676D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10483</Words>
  <Characters>57659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juanacatlan</cp:lastModifiedBy>
  <cp:revision>2</cp:revision>
  <dcterms:created xsi:type="dcterms:W3CDTF">2016-02-05T18:40:00Z</dcterms:created>
  <dcterms:modified xsi:type="dcterms:W3CDTF">2016-02-05T18:40:00Z</dcterms:modified>
</cp:coreProperties>
</file>